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AC2B" w14:textId="77777777" w:rsidR="00504975" w:rsidRPr="00F3486A" w:rsidRDefault="00DF3FC0" w:rsidP="00E46D77">
      <w:pPr>
        <w:spacing w:after="0" w:line="240" w:lineRule="auto"/>
        <w:jc w:val="center"/>
        <w:rPr>
          <w:rFonts w:ascii="Arial" w:hAnsi="Arial" w:cs="Arial"/>
          <w:b/>
          <w:sz w:val="24"/>
          <w:szCs w:val="24"/>
          <w:lang w:eastAsia="en-GB"/>
        </w:rPr>
      </w:pPr>
      <w:r w:rsidRPr="00030F77">
        <w:rPr>
          <w:rFonts w:ascii="Arial" w:hAnsi="Arial" w:cs="Arial"/>
        </w:rPr>
        <w:tab/>
      </w:r>
    </w:p>
    <w:p w14:paraId="27E5DEB1"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2D719F52" w14:textId="77777777" w:rsidTr="00044966">
        <w:trPr>
          <w:trHeight w:val="1550"/>
        </w:trPr>
        <w:tc>
          <w:tcPr>
            <w:tcW w:w="3261" w:type="dxa"/>
            <w:shd w:val="clear" w:color="auto" w:fill="auto"/>
          </w:tcPr>
          <w:p w14:paraId="389CE386" w14:textId="0538F495" w:rsidR="00504975" w:rsidRPr="00504975" w:rsidRDefault="00DC40D0"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2C5131BA" wp14:editId="6C75FB5C">
                  <wp:extent cx="17970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75D1607F"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1879B8F" w14:textId="77777777" w:rsidR="007D2A1C" w:rsidRDefault="007D2A1C" w:rsidP="007D2A1C">
            <w:pPr>
              <w:spacing w:after="0" w:line="240" w:lineRule="auto"/>
              <w:jc w:val="center"/>
              <w:rPr>
                <w:rFonts w:ascii="Arial" w:hAnsi="Arial" w:cs="Arial"/>
                <w:b/>
                <w:sz w:val="24"/>
                <w:szCs w:val="24"/>
              </w:rPr>
            </w:pPr>
          </w:p>
          <w:p w14:paraId="7C6FD9A6" w14:textId="3983D4CD" w:rsid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063503C7" w14:textId="77777777" w:rsidR="007D2A1C" w:rsidRPr="00504975" w:rsidRDefault="007D2A1C" w:rsidP="007D2A1C">
            <w:pPr>
              <w:spacing w:after="0" w:line="240" w:lineRule="auto"/>
              <w:jc w:val="center"/>
              <w:rPr>
                <w:rFonts w:ascii="Arial" w:hAnsi="Arial" w:cs="Arial"/>
                <w:b/>
                <w:sz w:val="24"/>
                <w:szCs w:val="24"/>
              </w:rPr>
            </w:pPr>
          </w:p>
          <w:p w14:paraId="69FDBCB3" w14:textId="77777777" w:rsidR="00504975" w:rsidRP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JOB DESCRIPTION</w:t>
            </w:r>
          </w:p>
          <w:p w14:paraId="463D018F"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7AF9D47E" w14:textId="77777777" w:rsidR="00504975" w:rsidRPr="00504975" w:rsidRDefault="00504975" w:rsidP="00504975">
      <w:pPr>
        <w:spacing w:after="0"/>
        <w:rPr>
          <w:rFonts w:ascii="Arial" w:hAnsi="Arial" w:cs="Arial"/>
        </w:rPr>
      </w:pPr>
      <w:r w:rsidRPr="00504975">
        <w:rPr>
          <w:rFonts w:ascii="Arial" w:hAnsi="Arial" w:cs="Arial"/>
        </w:rPr>
        <w:tab/>
      </w:r>
    </w:p>
    <w:p w14:paraId="5D59DF75" w14:textId="77777777" w:rsidR="00DF3FC0" w:rsidRPr="00030F77" w:rsidRDefault="00DF3FC0" w:rsidP="000129C1">
      <w:pPr>
        <w:spacing w:after="0"/>
        <w:rPr>
          <w:rFonts w:ascii="Arial" w:hAnsi="Arial" w:cs="Arial"/>
        </w:rPr>
      </w:pPr>
    </w:p>
    <w:p w14:paraId="5BDE64BE" w14:textId="08C81E11" w:rsidR="00DF3FC0" w:rsidRDefault="00686580" w:rsidP="007D2A1C">
      <w:pPr>
        <w:tabs>
          <w:tab w:val="left" w:pos="2127"/>
        </w:tabs>
        <w:spacing w:after="0" w:line="240" w:lineRule="auto"/>
        <w:jc w:val="both"/>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42440E">
        <w:rPr>
          <w:rFonts w:ascii="Arial" w:hAnsi="Arial" w:cs="Arial"/>
        </w:rPr>
        <w:t>Food and Beverage Manager</w:t>
      </w:r>
    </w:p>
    <w:p w14:paraId="43B9F8A2" w14:textId="77777777" w:rsidR="007D2A1C" w:rsidRPr="008F3358" w:rsidRDefault="007D2A1C" w:rsidP="007D2A1C">
      <w:pPr>
        <w:tabs>
          <w:tab w:val="left" w:pos="2127"/>
        </w:tabs>
        <w:spacing w:after="0" w:line="240" w:lineRule="auto"/>
        <w:jc w:val="both"/>
        <w:rPr>
          <w:rFonts w:ascii="Arial" w:hAnsi="Arial" w:cs="Arial"/>
        </w:rPr>
      </w:pPr>
    </w:p>
    <w:p w14:paraId="7A773BDE" w14:textId="3135928F" w:rsidR="007D2A1C" w:rsidRDefault="00686580" w:rsidP="007D2A1C">
      <w:pPr>
        <w:spacing w:after="0" w:line="240" w:lineRule="auto"/>
        <w:jc w:val="both"/>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052680">
        <w:rPr>
          <w:rFonts w:ascii="Arial" w:hAnsi="Arial" w:cs="Arial"/>
        </w:rPr>
        <w:tab/>
        <w:t>£42,879 - £46,410</w:t>
      </w:r>
    </w:p>
    <w:p w14:paraId="7DCBB3AC" w14:textId="508431CC" w:rsidR="00DF3FC0" w:rsidRPr="008F3358" w:rsidRDefault="00317EAC" w:rsidP="007D2A1C">
      <w:pPr>
        <w:spacing w:after="0" w:line="240" w:lineRule="auto"/>
        <w:jc w:val="both"/>
        <w:rPr>
          <w:rFonts w:ascii="Arial" w:hAnsi="Arial" w:cs="Arial"/>
        </w:rPr>
      </w:pPr>
      <w:r w:rsidRPr="008F3358">
        <w:rPr>
          <w:rFonts w:ascii="Arial" w:hAnsi="Arial" w:cs="Arial"/>
        </w:rPr>
        <w:tab/>
      </w:r>
      <w:r w:rsidR="007C2BD7">
        <w:rPr>
          <w:rFonts w:ascii="Arial" w:hAnsi="Arial" w:cs="Arial"/>
        </w:rPr>
        <w:tab/>
      </w:r>
    </w:p>
    <w:p w14:paraId="0AB8C7D9" w14:textId="77777777" w:rsidR="00DF3FC0" w:rsidRDefault="00686580" w:rsidP="007D2A1C">
      <w:pPr>
        <w:spacing w:after="0" w:line="240" w:lineRule="auto"/>
        <w:jc w:val="both"/>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0017471D">
        <w:rPr>
          <w:rFonts w:ascii="Arial" w:hAnsi="Arial" w:cs="Arial"/>
        </w:rPr>
        <w:t xml:space="preserve">Inverness Castle </w:t>
      </w:r>
    </w:p>
    <w:p w14:paraId="0B82CC7B" w14:textId="77777777" w:rsidR="007D2A1C" w:rsidRPr="008F3358" w:rsidRDefault="007D2A1C" w:rsidP="007D2A1C">
      <w:pPr>
        <w:spacing w:after="0" w:line="240" w:lineRule="auto"/>
        <w:jc w:val="both"/>
        <w:rPr>
          <w:rFonts w:ascii="Arial" w:hAnsi="Arial" w:cs="Arial"/>
        </w:rPr>
      </w:pPr>
    </w:p>
    <w:p w14:paraId="6DD774C5" w14:textId="77777777" w:rsidR="003C27F1" w:rsidRDefault="003C27F1" w:rsidP="007D2A1C">
      <w:pPr>
        <w:spacing w:after="0" w:line="240" w:lineRule="auto"/>
        <w:ind w:left="2127" w:hanging="2127"/>
        <w:jc w:val="both"/>
        <w:rPr>
          <w:rFonts w:ascii="Arial" w:hAnsi="Arial" w:cs="Arial"/>
        </w:rPr>
      </w:pPr>
      <w:r w:rsidRPr="000F692E">
        <w:rPr>
          <w:rFonts w:ascii="Arial" w:hAnsi="Arial" w:cs="Arial"/>
          <w:b/>
          <w:bCs/>
        </w:rPr>
        <w:t>HOMEWORKING:    </w:t>
      </w:r>
      <w:r>
        <w:rPr>
          <w:rFonts w:ascii="Arial" w:hAnsi="Arial" w:cs="Arial"/>
          <w:b/>
          <w:bCs/>
        </w:rPr>
        <w:t xml:space="preserve"> </w:t>
      </w:r>
      <w:r w:rsidRPr="000F692E">
        <w:rPr>
          <w:rFonts w:ascii="Arial" w:hAnsi="Arial" w:cs="Arial"/>
        </w:rPr>
        <w:t xml:space="preserve">This post is </w:t>
      </w:r>
      <w:r w:rsidR="0046740E">
        <w:rPr>
          <w:rFonts w:ascii="Arial" w:hAnsi="Arial" w:cs="Arial"/>
        </w:rPr>
        <w:t xml:space="preserve">not </w:t>
      </w:r>
      <w:r>
        <w:rPr>
          <w:rFonts w:ascii="Arial" w:hAnsi="Arial" w:cs="Arial"/>
        </w:rPr>
        <w:t>suitable</w:t>
      </w:r>
      <w:r w:rsidRPr="000F692E">
        <w:rPr>
          <w:rFonts w:ascii="Arial" w:hAnsi="Arial" w:cs="Arial"/>
        </w:rPr>
        <w:t xml:space="preserve"> for a homeworking request to be made. </w:t>
      </w:r>
    </w:p>
    <w:p w14:paraId="643ACB5D" w14:textId="77777777" w:rsidR="007D2A1C" w:rsidRPr="003C27F1" w:rsidRDefault="007D2A1C" w:rsidP="007D2A1C">
      <w:pPr>
        <w:spacing w:after="0" w:line="240" w:lineRule="auto"/>
        <w:ind w:left="2127" w:hanging="2127"/>
        <w:jc w:val="both"/>
        <w:rPr>
          <w:rFonts w:ascii="Arial" w:hAnsi="Arial" w:cs="Arial"/>
          <w:b/>
          <w:bCs/>
        </w:rPr>
      </w:pPr>
    </w:p>
    <w:p w14:paraId="7DA79875" w14:textId="77777777" w:rsidR="008F3358" w:rsidRDefault="00686580" w:rsidP="007D2A1C">
      <w:pPr>
        <w:spacing w:after="0" w:line="240" w:lineRule="auto"/>
        <w:jc w:val="both"/>
        <w:rPr>
          <w:rFonts w:ascii="Arial" w:hAnsi="Arial" w:cs="Arial"/>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42440E">
        <w:rPr>
          <w:rFonts w:ascii="Arial" w:hAnsi="Arial" w:cs="Arial"/>
        </w:rPr>
        <w:t>Head of Inverness Castle Experience</w:t>
      </w:r>
    </w:p>
    <w:p w14:paraId="00C6255F" w14:textId="77777777" w:rsidR="007D2A1C" w:rsidRPr="008F3358" w:rsidRDefault="007D2A1C" w:rsidP="007D2A1C">
      <w:pPr>
        <w:spacing w:after="0" w:line="240" w:lineRule="auto"/>
        <w:jc w:val="both"/>
        <w:rPr>
          <w:rFonts w:ascii="Arial" w:hAnsi="Arial" w:cs="Arial"/>
          <w:lang w:eastAsia="en-GB"/>
        </w:rPr>
      </w:pPr>
    </w:p>
    <w:p w14:paraId="2190BA1D" w14:textId="0FFFC3F6" w:rsidR="0042440E" w:rsidRDefault="00686580" w:rsidP="007D2A1C">
      <w:pPr>
        <w:spacing w:after="0" w:line="240" w:lineRule="auto"/>
        <w:ind w:left="2160" w:hanging="2160"/>
        <w:jc w:val="both"/>
        <w:rPr>
          <w:rFonts w:ascii="Arial" w:hAnsi="Arial" w:cs="Arial"/>
        </w:rPr>
      </w:pPr>
      <w:r w:rsidRPr="008F3358">
        <w:rPr>
          <w:rFonts w:ascii="Arial" w:hAnsi="Arial" w:cs="Arial"/>
          <w:b/>
        </w:rPr>
        <w:t>JOB PURPOSE</w:t>
      </w:r>
      <w:r w:rsidR="00DF3FC0" w:rsidRPr="008F3358">
        <w:rPr>
          <w:rFonts w:ascii="Arial" w:hAnsi="Arial" w:cs="Arial"/>
          <w:b/>
        </w:rPr>
        <w:t>:</w:t>
      </w:r>
      <w:r w:rsidR="003C27F1">
        <w:rPr>
          <w:rFonts w:ascii="Arial" w:hAnsi="Arial" w:cs="Arial"/>
        </w:rPr>
        <w:tab/>
      </w:r>
      <w:r w:rsidR="0042440E" w:rsidRPr="0042440E">
        <w:rPr>
          <w:rFonts w:ascii="Arial" w:hAnsi="Arial" w:cs="Arial"/>
        </w:rPr>
        <w:t xml:space="preserve">The Food and Beverage Manager will be </w:t>
      </w:r>
      <w:r w:rsidR="0042440E">
        <w:rPr>
          <w:rFonts w:ascii="Arial" w:hAnsi="Arial" w:cs="Arial"/>
        </w:rPr>
        <w:t>the Inverness Castle Experience’s</w:t>
      </w:r>
      <w:r w:rsidR="0042440E" w:rsidRPr="0042440E">
        <w:rPr>
          <w:rFonts w:ascii="Arial" w:hAnsi="Arial" w:cs="Arial"/>
        </w:rPr>
        <w:t xml:space="preserve"> hospitality expert, providing strong leadership, direction and vision across the venue and all </w:t>
      </w:r>
      <w:r w:rsidR="004F5382">
        <w:rPr>
          <w:rFonts w:ascii="Arial" w:hAnsi="Arial" w:cs="Arial"/>
        </w:rPr>
        <w:t>F&amp;B</w:t>
      </w:r>
      <w:r w:rsidR="00CB5D8D">
        <w:rPr>
          <w:rFonts w:ascii="Arial" w:hAnsi="Arial" w:cs="Arial"/>
        </w:rPr>
        <w:t xml:space="preserve"> </w:t>
      </w:r>
      <w:r w:rsidR="0042440E" w:rsidRPr="0042440E">
        <w:rPr>
          <w:rFonts w:ascii="Arial" w:hAnsi="Arial" w:cs="Arial"/>
        </w:rPr>
        <w:t xml:space="preserve">services. The postholder will be directly responsible for management of food and bar services at </w:t>
      </w:r>
      <w:r w:rsidR="0042440E">
        <w:rPr>
          <w:rFonts w:ascii="Arial" w:hAnsi="Arial" w:cs="Arial"/>
        </w:rPr>
        <w:t>Inverness Castle</w:t>
      </w:r>
      <w:r w:rsidR="0042440E" w:rsidRPr="0042440E">
        <w:rPr>
          <w:rFonts w:ascii="Arial" w:hAnsi="Arial" w:cs="Arial"/>
        </w:rPr>
        <w:t>.</w:t>
      </w:r>
    </w:p>
    <w:p w14:paraId="75C95F84" w14:textId="77777777" w:rsidR="007D2A1C" w:rsidRPr="0042440E" w:rsidRDefault="007D2A1C" w:rsidP="007D2A1C">
      <w:pPr>
        <w:spacing w:after="0" w:line="240" w:lineRule="auto"/>
        <w:ind w:left="2160" w:hanging="2160"/>
        <w:jc w:val="both"/>
        <w:rPr>
          <w:rFonts w:ascii="Arial" w:hAnsi="Arial" w:cs="Arial"/>
        </w:rPr>
      </w:pPr>
    </w:p>
    <w:p w14:paraId="4840BCE2" w14:textId="6AA4E32F" w:rsidR="0042440E" w:rsidRDefault="0042440E" w:rsidP="007D2A1C">
      <w:pPr>
        <w:spacing w:after="0" w:line="240" w:lineRule="auto"/>
        <w:ind w:left="2160"/>
        <w:jc w:val="both"/>
        <w:rPr>
          <w:rFonts w:ascii="Arial" w:hAnsi="Arial" w:cs="Arial"/>
        </w:rPr>
      </w:pPr>
      <w:r w:rsidRPr="0042440E">
        <w:rPr>
          <w:rFonts w:ascii="Arial" w:hAnsi="Arial" w:cs="Arial"/>
        </w:rPr>
        <w:t xml:space="preserve">The </w:t>
      </w:r>
      <w:r w:rsidR="004F5382">
        <w:rPr>
          <w:rFonts w:ascii="Arial" w:hAnsi="Arial" w:cs="Arial"/>
        </w:rPr>
        <w:t>F&amp;B</w:t>
      </w:r>
      <w:r w:rsidR="00CB5D8D">
        <w:rPr>
          <w:rFonts w:ascii="Arial" w:hAnsi="Arial" w:cs="Arial"/>
        </w:rPr>
        <w:t xml:space="preserve"> </w:t>
      </w:r>
      <w:r w:rsidRPr="0042440E">
        <w:rPr>
          <w:rFonts w:ascii="Arial" w:hAnsi="Arial" w:cs="Arial"/>
        </w:rPr>
        <w:t xml:space="preserve">Manager will be strategically accountable for the profitable growth of </w:t>
      </w:r>
      <w:r w:rsidR="004F5382">
        <w:rPr>
          <w:rFonts w:ascii="Arial" w:hAnsi="Arial" w:cs="Arial"/>
        </w:rPr>
        <w:t>F&amp;B</w:t>
      </w:r>
      <w:r w:rsidRPr="0042440E">
        <w:rPr>
          <w:rFonts w:ascii="Arial" w:hAnsi="Arial" w:cs="Arial"/>
        </w:rPr>
        <w:t xml:space="preserve"> and will have overall responsibility for the operational delivery and development of </w:t>
      </w:r>
      <w:r w:rsidR="004F5382">
        <w:rPr>
          <w:rFonts w:ascii="Arial" w:hAnsi="Arial" w:cs="Arial"/>
        </w:rPr>
        <w:t>F&amp;B</w:t>
      </w:r>
      <w:r w:rsidRPr="0042440E">
        <w:rPr>
          <w:rFonts w:ascii="Arial" w:hAnsi="Arial" w:cs="Arial"/>
        </w:rPr>
        <w:t xml:space="preserve"> products, ensuring offerings deliver high quality and customer experience, while growing in profitability and consistency.</w:t>
      </w:r>
    </w:p>
    <w:p w14:paraId="5AC790D4" w14:textId="77777777" w:rsidR="007D2A1C" w:rsidRPr="0042440E" w:rsidRDefault="007D2A1C" w:rsidP="007D2A1C">
      <w:pPr>
        <w:spacing w:after="0" w:line="240" w:lineRule="auto"/>
        <w:ind w:left="2160"/>
        <w:jc w:val="both"/>
        <w:rPr>
          <w:rFonts w:ascii="Arial" w:hAnsi="Arial" w:cs="Arial"/>
        </w:rPr>
      </w:pPr>
    </w:p>
    <w:p w14:paraId="769AF57A" w14:textId="77777777" w:rsidR="008F3358" w:rsidRDefault="0042440E" w:rsidP="007D2A1C">
      <w:pPr>
        <w:spacing w:after="0" w:line="240" w:lineRule="auto"/>
        <w:ind w:left="2127" w:firstLine="33"/>
        <w:jc w:val="both"/>
        <w:rPr>
          <w:rFonts w:ascii="Arial" w:hAnsi="Arial" w:cs="Arial"/>
        </w:rPr>
      </w:pPr>
      <w:r w:rsidRPr="0042440E">
        <w:rPr>
          <w:rFonts w:ascii="Arial" w:hAnsi="Arial" w:cs="Arial"/>
        </w:rPr>
        <w:t>The post-holder will also be responsible for health and safety, legal compliance, procurement and supply structures, and the development of these processes to ensure an operating platform that supports sustainable and competitive commercial activity across the business.</w:t>
      </w:r>
    </w:p>
    <w:p w14:paraId="31C83F2F" w14:textId="77777777" w:rsidR="00423C3E" w:rsidRDefault="00423C3E" w:rsidP="007D2A1C">
      <w:pPr>
        <w:spacing w:after="0" w:line="240" w:lineRule="auto"/>
        <w:jc w:val="both"/>
        <w:rPr>
          <w:rFonts w:ascii="Arial" w:hAnsi="Arial" w:cs="Arial"/>
        </w:rPr>
      </w:pPr>
    </w:p>
    <w:p w14:paraId="0B75A91E" w14:textId="77777777" w:rsidR="007D2A1C" w:rsidRPr="008F3358" w:rsidRDefault="007D2A1C" w:rsidP="007D2A1C">
      <w:pPr>
        <w:spacing w:after="0" w:line="240" w:lineRule="auto"/>
        <w:jc w:val="both"/>
        <w:rPr>
          <w:rFonts w:ascii="Arial" w:hAnsi="Arial" w:cs="Arial"/>
        </w:rPr>
      </w:pPr>
    </w:p>
    <w:p w14:paraId="6A2CBD45" w14:textId="77777777" w:rsidR="000129C1" w:rsidRDefault="00030F77" w:rsidP="007D2A1C">
      <w:pPr>
        <w:pStyle w:val="ListParagraph"/>
        <w:spacing w:after="0" w:line="240" w:lineRule="auto"/>
        <w:ind w:left="2127" w:hanging="2127"/>
        <w:jc w:val="both"/>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5166000B" w14:textId="77777777" w:rsidR="00E46D77" w:rsidRDefault="00E46D77" w:rsidP="007D2A1C">
      <w:pPr>
        <w:pStyle w:val="ListParagraph"/>
        <w:spacing w:after="0" w:line="240" w:lineRule="auto"/>
        <w:ind w:left="2127" w:hanging="2127"/>
        <w:jc w:val="both"/>
        <w:rPr>
          <w:rFonts w:ascii="Arial" w:hAnsi="Arial" w:cs="Arial"/>
        </w:rPr>
      </w:pPr>
    </w:p>
    <w:p w14:paraId="511C8920" w14:textId="77777777"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a</w:t>
      </w:r>
      <w:r w:rsidRPr="0042440E">
        <w:rPr>
          <w:rFonts w:ascii="Arial" w:hAnsi="Arial" w:cs="Arial"/>
        </w:rPr>
        <w:t>nticipate visitor expectations and market trends and continually review business models and product and service offerings to maximise customer experience and profitability.</w:t>
      </w:r>
    </w:p>
    <w:p w14:paraId="4EC57661" w14:textId="77777777" w:rsidR="0042440E" w:rsidRPr="0042440E" w:rsidRDefault="0042440E" w:rsidP="007D2A1C">
      <w:pPr>
        <w:pStyle w:val="ListParagraph"/>
        <w:shd w:val="clear" w:color="auto" w:fill="FFFFFF"/>
        <w:spacing w:after="0" w:line="240" w:lineRule="auto"/>
        <w:contextualSpacing w:val="0"/>
        <w:jc w:val="both"/>
        <w:rPr>
          <w:rFonts w:ascii="Arial" w:hAnsi="Arial" w:cs="Arial"/>
        </w:rPr>
      </w:pPr>
    </w:p>
    <w:p w14:paraId="085B3458" w14:textId="1F50F208"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c</w:t>
      </w:r>
      <w:r w:rsidRPr="0042440E">
        <w:rPr>
          <w:rFonts w:ascii="Arial" w:hAnsi="Arial" w:cs="Arial"/>
        </w:rPr>
        <w:t xml:space="preserve">onsistently demonstrate strong food production and product creation capability and be accountable for raising </w:t>
      </w:r>
      <w:r w:rsidR="004F5382">
        <w:rPr>
          <w:rFonts w:ascii="Arial" w:hAnsi="Arial" w:cs="Arial"/>
        </w:rPr>
        <w:t>F&amp;B</w:t>
      </w:r>
      <w:r w:rsidRPr="0042440E">
        <w:rPr>
          <w:rFonts w:ascii="Arial" w:hAnsi="Arial" w:cs="Arial"/>
        </w:rPr>
        <w:t xml:space="preserve"> standards through championing flavour, </w:t>
      </w:r>
      <w:r>
        <w:rPr>
          <w:rFonts w:ascii="Arial" w:hAnsi="Arial" w:cs="Arial"/>
        </w:rPr>
        <w:t>presentation</w:t>
      </w:r>
      <w:r w:rsidRPr="0042440E">
        <w:rPr>
          <w:rFonts w:ascii="Arial" w:hAnsi="Arial" w:cs="Arial"/>
        </w:rPr>
        <w:t xml:space="preserve"> and production standards of food and drink offerings.</w:t>
      </w:r>
    </w:p>
    <w:p w14:paraId="2DF3C3ED" w14:textId="77777777" w:rsidR="0042440E" w:rsidRPr="0042440E" w:rsidRDefault="0042440E" w:rsidP="007D2A1C">
      <w:pPr>
        <w:pStyle w:val="ListParagraph"/>
        <w:shd w:val="clear" w:color="auto" w:fill="FFFFFF"/>
        <w:spacing w:after="0" w:line="240" w:lineRule="auto"/>
        <w:ind w:left="0"/>
        <w:contextualSpacing w:val="0"/>
        <w:jc w:val="both"/>
        <w:rPr>
          <w:rFonts w:ascii="Arial" w:hAnsi="Arial" w:cs="Arial"/>
        </w:rPr>
      </w:pPr>
    </w:p>
    <w:p w14:paraId="7BB01829" w14:textId="46B8C7F2"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b</w:t>
      </w:r>
      <w:r w:rsidRPr="0042440E">
        <w:rPr>
          <w:rFonts w:ascii="Arial" w:hAnsi="Arial" w:cs="Arial"/>
        </w:rPr>
        <w:t xml:space="preserve">e accountable for the development of operational strategies and delivery plans to ensure that the </w:t>
      </w:r>
      <w:r w:rsidR="004F5382">
        <w:rPr>
          <w:rFonts w:ascii="Arial" w:hAnsi="Arial" w:cs="Arial"/>
        </w:rPr>
        <w:t>F&amp;B</w:t>
      </w:r>
      <w:r w:rsidRPr="0042440E">
        <w:rPr>
          <w:rFonts w:ascii="Arial" w:hAnsi="Arial" w:cs="Arial"/>
        </w:rPr>
        <w:t xml:space="preserve"> business exceeds the targets for customer experience, operational delivery and business growth.</w:t>
      </w:r>
    </w:p>
    <w:p w14:paraId="2D9BDE86" w14:textId="77777777" w:rsidR="0042440E" w:rsidRPr="0042440E" w:rsidRDefault="0042440E" w:rsidP="007D2A1C">
      <w:pPr>
        <w:pStyle w:val="ListParagraph"/>
        <w:shd w:val="clear" w:color="auto" w:fill="FFFFFF"/>
        <w:spacing w:after="0" w:line="240" w:lineRule="auto"/>
        <w:ind w:left="0"/>
        <w:contextualSpacing w:val="0"/>
        <w:jc w:val="both"/>
        <w:rPr>
          <w:rFonts w:ascii="Arial" w:hAnsi="Arial" w:cs="Arial"/>
        </w:rPr>
      </w:pPr>
    </w:p>
    <w:p w14:paraId="0A229E4B" w14:textId="7EAA36C9" w:rsidR="00A21FD3" w:rsidRPr="00944DE6"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sidRPr="00944DE6">
        <w:rPr>
          <w:rFonts w:ascii="Arial" w:hAnsi="Arial" w:cs="Arial"/>
        </w:rPr>
        <w:t xml:space="preserve">To </w:t>
      </w:r>
      <w:r w:rsidR="00F00577" w:rsidRPr="00944DE6">
        <w:rPr>
          <w:rFonts w:ascii="Arial" w:hAnsi="Arial" w:cs="Arial"/>
        </w:rPr>
        <w:t>lead</w:t>
      </w:r>
      <w:r w:rsidRPr="00944DE6">
        <w:rPr>
          <w:rFonts w:ascii="Arial" w:hAnsi="Arial" w:cs="Arial"/>
        </w:rPr>
        <w:t xml:space="preserve"> the development of imaginative menus</w:t>
      </w:r>
      <w:r w:rsidR="00702EAD" w:rsidRPr="00944DE6">
        <w:rPr>
          <w:rFonts w:ascii="Arial" w:hAnsi="Arial" w:cs="Arial"/>
        </w:rPr>
        <w:t xml:space="preserve"> alongside the Head Chef</w:t>
      </w:r>
      <w:r w:rsidR="00412674" w:rsidRPr="00944DE6">
        <w:rPr>
          <w:rFonts w:ascii="Arial" w:hAnsi="Arial" w:cs="Arial"/>
        </w:rPr>
        <w:t xml:space="preserve"> taking in to account the audience mix, seasonality, mix of </w:t>
      </w:r>
      <w:proofErr w:type="gramStart"/>
      <w:r w:rsidR="00412674" w:rsidRPr="00944DE6">
        <w:rPr>
          <w:rFonts w:ascii="Arial" w:hAnsi="Arial" w:cs="Arial"/>
        </w:rPr>
        <w:t>day time</w:t>
      </w:r>
      <w:proofErr w:type="gramEnd"/>
      <w:r w:rsidR="00434D8A" w:rsidRPr="00944DE6">
        <w:rPr>
          <w:rFonts w:ascii="Arial" w:hAnsi="Arial" w:cs="Arial"/>
        </w:rPr>
        <w:t xml:space="preserve">/evening </w:t>
      </w:r>
      <w:r w:rsidR="00702EAD" w:rsidRPr="00944DE6">
        <w:rPr>
          <w:rFonts w:ascii="Arial" w:hAnsi="Arial" w:cs="Arial"/>
        </w:rPr>
        <w:t xml:space="preserve">consumer </w:t>
      </w:r>
      <w:r w:rsidR="003A1253" w:rsidRPr="00944DE6">
        <w:rPr>
          <w:rFonts w:ascii="Arial" w:hAnsi="Arial" w:cs="Arial"/>
        </w:rPr>
        <w:t>needs</w:t>
      </w:r>
      <w:r w:rsidR="00462B13" w:rsidRPr="00944DE6">
        <w:rPr>
          <w:rFonts w:ascii="Arial" w:hAnsi="Arial" w:cs="Arial"/>
        </w:rPr>
        <w:t xml:space="preserve"> and </w:t>
      </w:r>
      <w:r w:rsidR="003A1253" w:rsidRPr="00944DE6">
        <w:rPr>
          <w:rFonts w:ascii="Arial" w:hAnsi="Arial" w:cs="Arial"/>
        </w:rPr>
        <w:t>requirement</w:t>
      </w:r>
      <w:r w:rsidR="00462B13" w:rsidRPr="00944DE6">
        <w:rPr>
          <w:rFonts w:ascii="Arial" w:hAnsi="Arial" w:cs="Arial"/>
        </w:rPr>
        <w:t xml:space="preserve"> to develop a strong local </w:t>
      </w:r>
      <w:r w:rsidR="00921E5F" w:rsidRPr="00944DE6">
        <w:rPr>
          <w:rFonts w:ascii="Arial" w:hAnsi="Arial" w:cs="Arial"/>
        </w:rPr>
        <w:t>provenance</w:t>
      </w:r>
      <w:r w:rsidR="00462B13" w:rsidRPr="00944DE6">
        <w:rPr>
          <w:rFonts w:ascii="Arial" w:hAnsi="Arial" w:cs="Arial"/>
        </w:rPr>
        <w:t>.</w:t>
      </w:r>
      <w:r w:rsidRPr="00944DE6">
        <w:rPr>
          <w:rFonts w:ascii="Arial" w:hAnsi="Arial" w:cs="Arial"/>
        </w:rPr>
        <w:t xml:space="preserve"> </w:t>
      </w:r>
    </w:p>
    <w:p w14:paraId="6D1F5525" w14:textId="77777777" w:rsidR="00A21FD3" w:rsidRPr="00944DE6" w:rsidRDefault="00A21FD3" w:rsidP="007D2A1C">
      <w:pPr>
        <w:pStyle w:val="ListParagraph"/>
        <w:spacing w:after="0" w:line="240" w:lineRule="auto"/>
        <w:jc w:val="both"/>
        <w:rPr>
          <w:rFonts w:ascii="Arial" w:hAnsi="Arial" w:cs="Arial"/>
        </w:rPr>
      </w:pPr>
    </w:p>
    <w:p w14:paraId="4FB47772" w14:textId="7EE26521" w:rsidR="0042440E" w:rsidRPr="00944DE6" w:rsidRDefault="00921E5F" w:rsidP="007D2A1C">
      <w:pPr>
        <w:pStyle w:val="ListParagraph"/>
        <w:numPr>
          <w:ilvl w:val="0"/>
          <w:numId w:val="23"/>
        </w:numPr>
        <w:shd w:val="clear" w:color="auto" w:fill="FFFFFF"/>
        <w:spacing w:after="0" w:line="240" w:lineRule="auto"/>
        <w:contextualSpacing w:val="0"/>
        <w:jc w:val="both"/>
        <w:rPr>
          <w:rFonts w:ascii="Arial" w:hAnsi="Arial" w:cs="Arial"/>
        </w:rPr>
      </w:pPr>
      <w:r w:rsidRPr="00944DE6">
        <w:rPr>
          <w:rFonts w:ascii="Arial" w:hAnsi="Arial" w:cs="Arial"/>
        </w:rPr>
        <w:t xml:space="preserve">To develop </w:t>
      </w:r>
      <w:r w:rsidR="0042440E" w:rsidRPr="00944DE6">
        <w:rPr>
          <w:rFonts w:ascii="Arial" w:hAnsi="Arial" w:cs="Arial"/>
        </w:rPr>
        <w:t xml:space="preserve">profitable pricing structures and processes </w:t>
      </w:r>
      <w:r w:rsidRPr="00944DE6">
        <w:rPr>
          <w:rFonts w:ascii="Arial" w:hAnsi="Arial" w:cs="Arial"/>
        </w:rPr>
        <w:t xml:space="preserve">to ensure that </w:t>
      </w:r>
      <w:r w:rsidR="00F3465C" w:rsidRPr="00944DE6">
        <w:rPr>
          <w:rFonts w:ascii="Arial" w:hAnsi="Arial" w:cs="Arial"/>
        </w:rPr>
        <w:t>budgeted Gross Profit</w:t>
      </w:r>
      <w:r w:rsidR="00643D7A" w:rsidRPr="00944DE6">
        <w:rPr>
          <w:rFonts w:ascii="Arial" w:hAnsi="Arial" w:cs="Arial"/>
        </w:rPr>
        <w:t xml:space="preserve"> and payroll costs are achieved and where possible improved upon.</w:t>
      </w:r>
    </w:p>
    <w:p w14:paraId="5957362A" w14:textId="77777777" w:rsidR="0042440E" w:rsidRPr="00944DE6" w:rsidRDefault="0042440E" w:rsidP="007D2A1C">
      <w:pPr>
        <w:pStyle w:val="ListParagraph"/>
        <w:shd w:val="clear" w:color="auto" w:fill="FFFFFF"/>
        <w:spacing w:after="0" w:line="240" w:lineRule="auto"/>
        <w:ind w:left="0"/>
        <w:contextualSpacing w:val="0"/>
        <w:jc w:val="both"/>
        <w:rPr>
          <w:rFonts w:ascii="Arial" w:hAnsi="Arial" w:cs="Arial"/>
        </w:rPr>
      </w:pPr>
    </w:p>
    <w:p w14:paraId="01C5DCBA" w14:textId="446466FA"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sidRPr="00944DE6">
        <w:rPr>
          <w:rFonts w:ascii="Arial" w:hAnsi="Arial" w:cs="Arial"/>
        </w:rPr>
        <w:lastRenderedPageBreak/>
        <w:t xml:space="preserve">To </w:t>
      </w:r>
      <w:r w:rsidR="00CF1D1E" w:rsidRPr="00944DE6">
        <w:rPr>
          <w:rFonts w:ascii="Arial" w:hAnsi="Arial" w:cs="Arial"/>
        </w:rPr>
        <w:t xml:space="preserve">work closely with the Head of Inverness Castle Experience and </w:t>
      </w:r>
      <w:r w:rsidR="00CB5D8D">
        <w:rPr>
          <w:rFonts w:ascii="Arial" w:hAnsi="Arial" w:cs="Arial"/>
        </w:rPr>
        <w:t xml:space="preserve">the </w:t>
      </w:r>
      <w:r w:rsidR="00CF1D1E" w:rsidRPr="00944DE6">
        <w:rPr>
          <w:rFonts w:ascii="Arial" w:hAnsi="Arial" w:cs="Arial"/>
        </w:rPr>
        <w:t>Marketing Manager</w:t>
      </w:r>
      <w:r w:rsidR="00CF1D1E">
        <w:rPr>
          <w:rFonts w:ascii="Arial" w:hAnsi="Arial" w:cs="Arial"/>
        </w:rPr>
        <w:t xml:space="preserve"> to </w:t>
      </w:r>
      <w:r>
        <w:rPr>
          <w:rFonts w:ascii="Arial" w:hAnsi="Arial" w:cs="Arial"/>
        </w:rPr>
        <w:t>r</w:t>
      </w:r>
      <w:r w:rsidRPr="0042440E">
        <w:rPr>
          <w:rFonts w:ascii="Arial" w:hAnsi="Arial" w:cs="Arial"/>
        </w:rPr>
        <w:t>aise the profile of</w:t>
      </w:r>
      <w:r>
        <w:rPr>
          <w:rFonts w:ascii="Arial" w:hAnsi="Arial" w:cs="Arial"/>
        </w:rPr>
        <w:t xml:space="preserve"> the Inverness Castle Experience</w:t>
      </w:r>
      <w:r w:rsidRPr="0042440E">
        <w:rPr>
          <w:rFonts w:ascii="Arial" w:hAnsi="Arial" w:cs="Arial"/>
        </w:rPr>
        <w:t xml:space="preserve"> locally and nationally, identifying and leading on F&amp;B related campaigns, events and awards opportunities.</w:t>
      </w:r>
    </w:p>
    <w:p w14:paraId="1EB17B87" w14:textId="77777777" w:rsidR="0042440E" w:rsidRPr="0042440E" w:rsidRDefault="0042440E" w:rsidP="007D2A1C">
      <w:pPr>
        <w:pStyle w:val="ListParagraph"/>
        <w:shd w:val="clear" w:color="auto" w:fill="FFFFFF"/>
        <w:spacing w:after="0" w:line="240" w:lineRule="auto"/>
        <w:ind w:left="0"/>
        <w:contextualSpacing w:val="0"/>
        <w:jc w:val="both"/>
        <w:rPr>
          <w:rFonts w:ascii="Arial" w:hAnsi="Arial" w:cs="Arial"/>
        </w:rPr>
      </w:pPr>
    </w:p>
    <w:p w14:paraId="19DCA71D" w14:textId="77777777"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bookmarkStart w:id="0" w:name="OLE_LINK1"/>
      <w:bookmarkStart w:id="1" w:name="OLE_LINK2"/>
      <w:r>
        <w:rPr>
          <w:rFonts w:ascii="Arial" w:hAnsi="Arial" w:cs="Arial"/>
        </w:rPr>
        <w:t>To o</w:t>
      </w:r>
      <w:r w:rsidRPr="0042440E">
        <w:rPr>
          <w:rFonts w:ascii="Arial" w:hAnsi="Arial" w:cs="Arial"/>
        </w:rPr>
        <w:t>versee compliance with food safety, health and safety and other legislation</w:t>
      </w:r>
      <w:r w:rsidR="00FC1CD6">
        <w:rPr>
          <w:rFonts w:ascii="Arial" w:hAnsi="Arial" w:cs="Arial"/>
        </w:rPr>
        <w:t xml:space="preserve"> and to i</w:t>
      </w:r>
      <w:bookmarkEnd w:id="0"/>
      <w:bookmarkEnd w:id="1"/>
      <w:r w:rsidRPr="0042440E">
        <w:rPr>
          <w:rFonts w:ascii="Arial" w:hAnsi="Arial" w:cs="Arial"/>
        </w:rPr>
        <w:t xml:space="preserve">ntroduce and embed procedures which will mitigate potential risks of non-compliance at an early stage. </w:t>
      </w:r>
    </w:p>
    <w:p w14:paraId="4103CF70" w14:textId="77777777" w:rsidR="0042440E" w:rsidRPr="0042440E" w:rsidRDefault="0042440E" w:rsidP="007D2A1C">
      <w:pPr>
        <w:pStyle w:val="ListParagraph"/>
        <w:shd w:val="clear" w:color="auto" w:fill="FFFFFF"/>
        <w:spacing w:after="0" w:line="240" w:lineRule="auto"/>
        <w:ind w:left="0"/>
        <w:contextualSpacing w:val="0"/>
        <w:jc w:val="both"/>
        <w:rPr>
          <w:rFonts w:ascii="Arial" w:hAnsi="Arial" w:cs="Arial"/>
        </w:rPr>
      </w:pPr>
    </w:p>
    <w:p w14:paraId="4A39D59A" w14:textId="10B04348"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l</w:t>
      </w:r>
      <w:r w:rsidRPr="0042440E">
        <w:rPr>
          <w:rFonts w:ascii="Arial" w:hAnsi="Arial" w:cs="Arial"/>
        </w:rPr>
        <w:t xml:space="preserve">ead on alcohol licensing across all </w:t>
      </w:r>
      <w:r w:rsidR="004F5382">
        <w:rPr>
          <w:rFonts w:ascii="Arial" w:hAnsi="Arial" w:cs="Arial"/>
        </w:rPr>
        <w:t>F&amp;B</w:t>
      </w:r>
      <w:r w:rsidR="00CB5D8D">
        <w:rPr>
          <w:rFonts w:ascii="Arial" w:hAnsi="Arial" w:cs="Arial"/>
        </w:rPr>
        <w:t xml:space="preserve"> </w:t>
      </w:r>
      <w:r w:rsidRPr="0042440E">
        <w:rPr>
          <w:rFonts w:ascii="Arial" w:hAnsi="Arial" w:cs="Arial"/>
        </w:rPr>
        <w:t>events</w:t>
      </w:r>
      <w:r w:rsidR="00CB5D8D">
        <w:rPr>
          <w:rFonts w:ascii="Arial" w:hAnsi="Arial" w:cs="Arial"/>
        </w:rPr>
        <w:t>,</w:t>
      </w:r>
      <w:r w:rsidRPr="0042440E">
        <w:rPr>
          <w:rFonts w:ascii="Arial" w:hAnsi="Arial" w:cs="Arial"/>
        </w:rPr>
        <w:t xml:space="preserve"> hospitality operations</w:t>
      </w:r>
      <w:r w:rsidR="00FC1CD6">
        <w:rPr>
          <w:rFonts w:ascii="Arial" w:hAnsi="Arial" w:cs="Arial"/>
        </w:rPr>
        <w:t xml:space="preserve"> and to o</w:t>
      </w:r>
      <w:r w:rsidRPr="0042440E">
        <w:rPr>
          <w:rFonts w:ascii="Arial" w:hAnsi="Arial" w:cs="Arial"/>
        </w:rPr>
        <w:t xml:space="preserve">versee all associated training and </w:t>
      </w:r>
      <w:r w:rsidR="00FC1CD6" w:rsidRPr="0042440E">
        <w:rPr>
          <w:rFonts w:ascii="Arial" w:hAnsi="Arial" w:cs="Arial"/>
        </w:rPr>
        <w:t>accreditations,</w:t>
      </w:r>
      <w:r w:rsidRPr="0042440E">
        <w:rPr>
          <w:rFonts w:ascii="Arial" w:hAnsi="Arial" w:cs="Arial"/>
        </w:rPr>
        <w:t xml:space="preserve"> legal representation and legal compliance.</w:t>
      </w:r>
    </w:p>
    <w:p w14:paraId="1727528B" w14:textId="77777777" w:rsidR="0032343D" w:rsidRDefault="0032343D" w:rsidP="007D2A1C">
      <w:pPr>
        <w:pStyle w:val="ListParagraph"/>
        <w:spacing w:after="0" w:line="240" w:lineRule="auto"/>
        <w:jc w:val="both"/>
        <w:rPr>
          <w:rFonts w:ascii="Arial" w:hAnsi="Arial" w:cs="Arial"/>
        </w:rPr>
      </w:pPr>
    </w:p>
    <w:p w14:paraId="46146303" w14:textId="57D60B19" w:rsidR="0032343D" w:rsidRPr="00944DE6" w:rsidRDefault="00FE27F7" w:rsidP="007D2A1C">
      <w:pPr>
        <w:pStyle w:val="ListParagraph"/>
        <w:numPr>
          <w:ilvl w:val="0"/>
          <w:numId w:val="23"/>
        </w:numPr>
        <w:shd w:val="clear" w:color="auto" w:fill="FFFFFF"/>
        <w:spacing w:after="0" w:line="240" w:lineRule="auto"/>
        <w:contextualSpacing w:val="0"/>
        <w:jc w:val="both"/>
        <w:rPr>
          <w:rFonts w:ascii="Arial" w:hAnsi="Arial" w:cs="Arial"/>
        </w:rPr>
      </w:pPr>
      <w:r w:rsidRPr="00944DE6">
        <w:rPr>
          <w:rFonts w:ascii="Arial" w:hAnsi="Arial" w:cs="Arial"/>
        </w:rPr>
        <w:t>To negotiate all supplier agreements across the department to ensure that</w:t>
      </w:r>
      <w:r w:rsidR="00F04278" w:rsidRPr="00944DE6">
        <w:rPr>
          <w:rFonts w:ascii="Arial" w:hAnsi="Arial" w:cs="Arial"/>
        </w:rPr>
        <w:t xml:space="preserve"> </w:t>
      </w:r>
      <w:r w:rsidR="00B90ECA" w:rsidRPr="00944DE6">
        <w:rPr>
          <w:rFonts w:ascii="Arial" w:hAnsi="Arial" w:cs="Arial"/>
        </w:rPr>
        <w:t xml:space="preserve">both price </w:t>
      </w:r>
      <w:r w:rsidR="00F04278" w:rsidRPr="00944DE6">
        <w:rPr>
          <w:rFonts w:ascii="Arial" w:hAnsi="Arial" w:cs="Arial"/>
        </w:rPr>
        <w:t xml:space="preserve">and quality are </w:t>
      </w:r>
      <w:r w:rsidR="005376B4" w:rsidRPr="00944DE6">
        <w:rPr>
          <w:rFonts w:ascii="Arial" w:hAnsi="Arial" w:cs="Arial"/>
        </w:rPr>
        <w:t xml:space="preserve">prioritised and where possible seeking </w:t>
      </w:r>
      <w:r w:rsidR="00783349" w:rsidRPr="00944DE6">
        <w:rPr>
          <w:rFonts w:ascii="Arial" w:hAnsi="Arial" w:cs="Arial"/>
        </w:rPr>
        <w:t>upfront or retrospective discounts based on volume purchases.</w:t>
      </w:r>
    </w:p>
    <w:p w14:paraId="27C44D96" w14:textId="77777777" w:rsidR="0042440E" w:rsidRDefault="0042440E" w:rsidP="007D2A1C">
      <w:pPr>
        <w:pStyle w:val="ListParagraph"/>
        <w:spacing w:after="0" w:line="240" w:lineRule="auto"/>
        <w:jc w:val="both"/>
        <w:rPr>
          <w:rFonts w:ascii="Arial" w:hAnsi="Arial" w:cs="Arial"/>
        </w:rPr>
      </w:pPr>
    </w:p>
    <w:p w14:paraId="30E148C3" w14:textId="2770408E"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 xml:space="preserve">To lead </w:t>
      </w:r>
      <w:r w:rsidRPr="0042440E">
        <w:rPr>
          <w:rFonts w:ascii="Arial" w:hAnsi="Arial" w:cs="Arial"/>
        </w:rPr>
        <w:t xml:space="preserve">the </w:t>
      </w:r>
      <w:r w:rsidR="004F5382">
        <w:rPr>
          <w:rFonts w:ascii="Arial" w:hAnsi="Arial" w:cs="Arial"/>
        </w:rPr>
        <w:t>F&amp;B</w:t>
      </w:r>
      <w:r w:rsidR="00CB5D8D">
        <w:rPr>
          <w:rFonts w:ascii="Arial" w:hAnsi="Arial" w:cs="Arial"/>
        </w:rPr>
        <w:t xml:space="preserve"> t</w:t>
      </w:r>
      <w:r w:rsidRPr="0042440E">
        <w:rPr>
          <w:rFonts w:ascii="Arial" w:hAnsi="Arial" w:cs="Arial"/>
        </w:rPr>
        <w:t>eam by attracting, recruiting, training and appraising talented personnel.</w:t>
      </w:r>
    </w:p>
    <w:p w14:paraId="4DB12F70" w14:textId="77777777" w:rsidR="0042440E" w:rsidRPr="0042440E" w:rsidRDefault="0042440E" w:rsidP="007D2A1C">
      <w:pPr>
        <w:pStyle w:val="ListParagraph"/>
        <w:shd w:val="clear" w:color="auto" w:fill="FFFFFF"/>
        <w:spacing w:after="0" w:line="240" w:lineRule="auto"/>
        <w:ind w:left="360"/>
        <w:contextualSpacing w:val="0"/>
        <w:jc w:val="both"/>
        <w:rPr>
          <w:rFonts w:ascii="Arial" w:hAnsi="Arial" w:cs="Arial"/>
        </w:rPr>
      </w:pPr>
    </w:p>
    <w:p w14:paraId="2175CA49" w14:textId="082E8B78"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d</w:t>
      </w:r>
      <w:r w:rsidRPr="0042440E">
        <w:rPr>
          <w:rFonts w:ascii="Arial" w:hAnsi="Arial" w:cs="Arial"/>
        </w:rPr>
        <w:t xml:space="preserve">evelop </w:t>
      </w:r>
      <w:r w:rsidR="00FC1CD6">
        <w:rPr>
          <w:rFonts w:ascii="Arial" w:hAnsi="Arial" w:cs="Arial"/>
        </w:rPr>
        <w:t xml:space="preserve">the </w:t>
      </w:r>
      <w:r w:rsidR="004F5382">
        <w:rPr>
          <w:rFonts w:ascii="Arial" w:hAnsi="Arial" w:cs="Arial"/>
        </w:rPr>
        <w:t>F&amp;B</w:t>
      </w:r>
      <w:r w:rsidR="00CB5D8D">
        <w:rPr>
          <w:rFonts w:ascii="Arial" w:hAnsi="Arial" w:cs="Arial"/>
        </w:rPr>
        <w:t xml:space="preserve"> </w:t>
      </w:r>
      <w:r w:rsidRPr="0042440E">
        <w:rPr>
          <w:rFonts w:ascii="Arial" w:hAnsi="Arial" w:cs="Arial"/>
        </w:rPr>
        <w:t>staff, by empowering, supporting, encouraging and motivating.</w:t>
      </w:r>
    </w:p>
    <w:p w14:paraId="3EDE09E4" w14:textId="77777777" w:rsidR="0042440E" w:rsidRDefault="0042440E" w:rsidP="007D2A1C">
      <w:pPr>
        <w:pStyle w:val="ListParagraph"/>
        <w:spacing w:after="0" w:line="240" w:lineRule="auto"/>
        <w:jc w:val="both"/>
        <w:rPr>
          <w:rFonts w:ascii="Arial" w:hAnsi="Arial" w:cs="Arial"/>
        </w:rPr>
      </w:pPr>
    </w:p>
    <w:p w14:paraId="672E5295" w14:textId="77777777"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sidRPr="0042440E">
        <w:rPr>
          <w:rFonts w:ascii="Arial" w:hAnsi="Arial" w:cs="Arial"/>
        </w:rPr>
        <w:t xml:space="preserve">To develop a staff training plan and </w:t>
      </w:r>
      <w:r w:rsidR="00FC1CD6">
        <w:rPr>
          <w:rFonts w:ascii="Arial" w:hAnsi="Arial" w:cs="Arial"/>
        </w:rPr>
        <w:t xml:space="preserve">to </w:t>
      </w:r>
      <w:r w:rsidRPr="0042440E">
        <w:rPr>
          <w:rFonts w:ascii="Arial" w:hAnsi="Arial" w:cs="Arial"/>
        </w:rPr>
        <w:t xml:space="preserve">supervise </w:t>
      </w:r>
      <w:r w:rsidR="00FC1CD6">
        <w:rPr>
          <w:rFonts w:ascii="Arial" w:hAnsi="Arial" w:cs="Arial"/>
        </w:rPr>
        <w:t xml:space="preserve">the </w:t>
      </w:r>
      <w:r w:rsidRPr="0042440E">
        <w:rPr>
          <w:rFonts w:ascii="Arial" w:hAnsi="Arial" w:cs="Arial"/>
        </w:rPr>
        <w:t>delivery of in house and external training</w:t>
      </w:r>
      <w:r w:rsidR="00FC1CD6">
        <w:rPr>
          <w:rFonts w:ascii="Arial" w:hAnsi="Arial" w:cs="Arial"/>
        </w:rPr>
        <w:t xml:space="preserve">, through developing </w:t>
      </w:r>
      <w:r w:rsidRPr="0042440E">
        <w:rPr>
          <w:rFonts w:ascii="Arial" w:hAnsi="Arial" w:cs="Arial"/>
        </w:rPr>
        <w:t>a ‘learning culture’ within the team.</w:t>
      </w:r>
    </w:p>
    <w:p w14:paraId="480C8C12" w14:textId="77777777" w:rsidR="0042440E" w:rsidRPr="00C33A92" w:rsidRDefault="0042440E" w:rsidP="007D2A1C">
      <w:pPr>
        <w:pStyle w:val="ListParagraph"/>
        <w:shd w:val="clear" w:color="auto" w:fill="FFFFFF"/>
        <w:spacing w:after="0" w:line="240" w:lineRule="auto"/>
        <w:ind w:left="0"/>
        <w:contextualSpacing w:val="0"/>
        <w:jc w:val="both"/>
        <w:rPr>
          <w:sz w:val="24"/>
          <w:szCs w:val="24"/>
        </w:rPr>
      </w:pPr>
    </w:p>
    <w:p w14:paraId="24665D37" w14:textId="77777777"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m</w:t>
      </w:r>
      <w:r w:rsidRPr="0042440E">
        <w:rPr>
          <w:rFonts w:ascii="Arial" w:hAnsi="Arial" w:cs="Arial"/>
        </w:rPr>
        <w:t xml:space="preserve">aintain a proactive contract management approach to </w:t>
      </w:r>
      <w:r>
        <w:rPr>
          <w:rFonts w:ascii="Arial" w:hAnsi="Arial" w:cs="Arial"/>
        </w:rPr>
        <w:t>concessions operators and other suppliers,</w:t>
      </w:r>
      <w:r w:rsidRPr="0042440E">
        <w:rPr>
          <w:rFonts w:ascii="Arial" w:hAnsi="Arial" w:cs="Arial"/>
        </w:rPr>
        <w:t xml:space="preserve"> </w:t>
      </w:r>
      <w:proofErr w:type="gramStart"/>
      <w:r w:rsidRPr="0042440E">
        <w:rPr>
          <w:rFonts w:ascii="Arial" w:hAnsi="Arial" w:cs="Arial"/>
        </w:rPr>
        <w:t>ensuring partnership development at all times</w:t>
      </w:r>
      <w:proofErr w:type="gramEnd"/>
      <w:r w:rsidRPr="0042440E">
        <w:rPr>
          <w:rFonts w:ascii="Arial" w:hAnsi="Arial" w:cs="Arial"/>
        </w:rPr>
        <w:t>.</w:t>
      </w:r>
    </w:p>
    <w:p w14:paraId="0612D62F" w14:textId="77777777" w:rsidR="0042440E" w:rsidRPr="0042440E" w:rsidRDefault="0042440E" w:rsidP="007D2A1C">
      <w:pPr>
        <w:pStyle w:val="ListParagraph"/>
        <w:shd w:val="clear" w:color="auto" w:fill="FFFFFF"/>
        <w:spacing w:after="0" w:line="240" w:lineRule="auto"/>
        <w:contextualSpacing w:val="0"/>
        <w:jc w:val="both"/>
        <w:rPr>
          <w:rFonts w:ascii="Arial" w:hAnsi="Arial" w:cs="Arial"/>
        </w:rPr>
      </w:pPr>
    </w:p>
    <w:p w14:paraId="1BAF7C54" w14:textId="77777777" w:rsidR="0042440E"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e</w:t>
      </w:r>
      <w:r w:rsidRPr="0042440E">
        <w:rPr>
          <w:rFonts w:ascii="Arial" w:hAnsi="Arial" w:cs="Arial"/>
        </w:rPr>
        <w:t>stablish and monitor budgetary targets, service levels, KPI’s, schedules, policies and procedures.</w:t>
      </w:r>
    </w:p>
    <w:p w14:paraId="36415F49" w14:textId="77777777" w:rsidR="0042440E" w:rsidRDefault="0042440E" w:rsidP="007D2A1C">
      <w:pPr>
        <w:pStyle w:val="ListParagraph"/>
        <w:spacing w:after="0" w:line="240" w:lineRule="auto"/>
        <w:jc w:val="both"/>
        <w:rPr>
          <w:rFonts w:ascii="Arial" w:hAnsi="Arial" w:cs="Arial"/>
        </w:rPr>
      </w:pPr>
    </w:p>
    <w:p w14:paraId="04F132EA" w14:textId="77777777" w:rsidR="00524479" w:rsidRDefault="0042440E"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e</w:t>
      </w:r>
      <w:r w:rsidRPr="0042440E">
        <w:rPr>
          <w:rFonts w:ascii="Arial" w:hAnsi="Arial" w:cs="Arial"/>
        </w:rPr>
        <w:t>nforce adherence to legal requirements, industry and company regulations and quality standards.</w:t>
      </w:r>
    </w:p>
    <w:p w14:paraId="343AE1BF" w14:textId="77777777" w:rsidR="00524479" w:rsidRDefault="00524479" w:rsidP="007D2A1C">
      <w:pPr>
        <w:pStyle w:val="ListParagraph"/>
        <w:spacing w:after="0" w:line="240" w:lineRule="auto"/>
        <w:jc w:val="both"/>
        <w:rPr>
          <w:rFonts w:ascii="Arial" w:hAnsi="Arial" w:cs="Arial"/>
        </w:rPr>
      </w:pPr>
    </w:p>
    <w:p w14:paraId="51F332B4" w14:textId="77777777" w:rsidR="0042440E" w:rsidRDefault="00524479"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ensu</w:t>
      </w:r>
      <w:r w:rsidR="0042440E" w:rsidRPr="00524479">
        <w:rPr>
          <w:rFonts w:ascii="Arial" w:hAnsi="Arial" w:cs="Arial"/>
        </w:rPr>
        <w:t>re all records are maintained correctly and consistently by routine and spot checks.</w:t>
      </w:r>
    </w:p>
    <w:p w14:paraId="79ED06D1" w14:textId="77777777" w:rsidR="00FC1CD6" w:rsidRPr="00524479" w:rsidRDefault="00FC1CD6" w:rsidP="007D2A1C">
      <w:pPr>
        <w:pStyle w:val="ListParagraph"/>
        <w:shd w:val="clear" w:color="auto" w:fill="FFFFFF"/>
        <w:spacing w:after="0" w:line="240" w:lineRule="auto"/>
        <w:ind w:left="0"/>
        <w:contextualSpacing w:val="0"/>
        <w:jc w:val="both"/>
        <w:rPr>
          <w:rFonts w:ascii="Arial" w:hAnsi="Arial" w:cs="Arial"/>
        </w:rPr>
      </w:pPr>
    </w:p>
    <w:p w14:paraId="152B818E" w14:textId="77777777" w:rsidR="0042440E" w:rsidRDefault="00FC1CD6"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w:t>
      </w:r>
      <w:r w:rsidR="00524479">
        <w:rPr>
          <w:rFonts w:ascii="Arial" w:hAnsi="Arial" w:cs="Arial"/>
        </w:rPr>
        <w:t>o r</w:t>
      </w:r>
      <w:r w:rsidR="0042440E" w:rsidRPr="0042440E">
        <w:rPr>
          <w:rFonts w:ascii="Arial" w:hAnsi="Arial" w:cs="Arial"/>
        </w:rPr>
        <w:t>eport routinely to senior management on key performance indicators including sales results, productivity, margin management and net profit achievement.</w:t>
      </w:r>
    </w:p>
    <w:p w14:paraId="4115E15A" w14:textId="77777777" w:rsidR="00524479" w:rsidRPr="0042440E" w:rsidRDefault="00524479" w:rsidP="007D2A1C">
      <w:pPr>
        <w:pStyle w:val="ListParagraph"/>
        <w:shd w:val="clear" w:color="auto" w:fill="FFFFFF"/>
        <w:spacing w:after="0" w:line="240" w:lineRule="auto"/>
        <w:contextualSpacing w:val="0"/>
        <w:jc w:val="both"/>
        <w:rPr>
          <w:rFonts w:ascii="Arial" w:hAnsi="Arial" w:cs="Arial"/>
        </w:rPr>
      </w:pPr>
    </w:p>
    <w:p w14:paraId="7F731F72" w14:textId="77777777" w:rsidR="0042440E" w:rsidRDefault="00524479"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e</w:t>
      </w:r>
      <w:r w:rsidR="0042440E" w:rsidRPr="0042440E">
        <w:rPr>
          <w:rFonts w:ascii="Arial" w:hAnsi="Arial" w:cs="Arial"/>
        </w:rPr>
        <w:t>nsure income is maximised through efficient purchasing, creative marketing and merchandising.</w:t>
      </w:r>
    </w:p>
    <w:p w14:paraId="7E8A4BE0" w14:textId="77777777" w:rsidR="00524479" w:rsidRPr="0042440E" w:rsidRDefault="00524479" w:rsidP="007D2A1C">
      <w:pPr>
        <w:pStyle w:val="ListParagraph"/>
        <w:shd w:val="clear" w:color="auto" w:fill="FFFFFF"/>
        <w:spacing w:after="0" w:line="240" w:lineRule="auto"/>
        <w:ind w:left="0"/>
        <w:contextualSpacing w:val="0"/>
        <w:jc w:val="both"/>
        <w:rPr>
          <w:rFonts w:ascii="Arial" w:hAnsi="Arial" w:cs="Arial"/>
        </w:rPr>
      </w:pPr>
    </w:p>
    <w:p w14:paraId="1A8DCD22" w14:textId="77777777" w:rsidR="0042440E" w:rsidRDefault="00524479" w:rsidP="007D2A1C">
      <w:pPr>
        <w:pStyle w:val="ListParagraph"/>
        <w:numPr>
          <w:ilvl w:val="0"/>
          <w:numId w:val="23"/>
        </w:numPr>
        <w:shd w:val="clear" w:color="auto" w:fill="FFFFFF"/>
        <w:spacing w:after="0" w:line="240" w:lineRule="auto"/>
        <w:contextualSpacing w:val="0"/>
        <w:jc w:val="both"/>
        <w:rPr>
          <w:rFonts w:ascii="Arial" w:hAnsi="Arial" w:cs="Arial"/>
        </w:rPr>
      </w:pPr>
      <w:r>
        <w:rPr>
          <w:rFonts w:ascii="Arial" w:hAnsi="Arial" w:cs="Arial"/>
        </w:rPr>
        <w:t>To e</w:t>
      </w:r>
      <w:r w:rsidR="0042440E" w:rsidRPr="0042440E">
        <w:rPr>
          <w:rFonts w:ascii="Arial" w:hAnsi="Arial" w:cs="Arial"/>
        </w:rPr>
        <w:t>nsure robust procurement practice in both financial and quality delivery, regularly monitoring suppliers and tendering contracts of scale.</w:t>
      </w:r>
    </w:p>
    <w:p w14:paraId="6C6AB859" w14:textId="77777777" w:rsidR="002D5BFF" w:rsidRDefault="002D5BFF" w:rsidP="007D2A1C">
      <w:pPr>
        <w:pStyle w:val="ListParagraph"/>
        <w:spacing w:after="0" w:line="240" w:lineRule="auto"/>
        <w:jc w:val="both"/>
        <w:rPr>
          <w:rFonts w:ascii="Arial" w:hAnsi="Arial" w:cs="Arial"/>
        </w:rPr>
      </w:pPr>
    </w:p>
    <w:p w14:paraId="144EB091" w14:textId="77777777" w:rsidR="002D5BFF" w:rsidRPr="00944DE6" w:rsidRDefault="002D5BFF" w:rsidP="007D2A1C">
      <w:pPr>
        <w:pStyle w:val="ListParagraph"/>
        <w:widowControl w:val="0"/>
        <w:numPr>
          <w:ilvl w:val="0"/>
          <w:numId w:val="23"/>
        </w:numPr>
        <w:tabs>
          <w:tab w:val="left" w:pos="709"/>
        </w:tabs>
        <w:autoSpaceDE w:val="0"/>
        <w:autoSpaceDN w:val="0"/>
        <w:spacing w:after="0" w:line="240" w:lineRule="auto"/>
        <w:jc w:val="both"/>
        <w:rPr>
          <w:rFonts w:ascii="Arial" w:hAnsi="Arial" w:cs="Arial"/>
        </w:rPr>
      </w:pPr>
      <w:r w:rsidRPr="00944DE6">
        <w:rPr>
          <w:rFonts w:ascii="Arial" w:hAnsi="Arial" w:cs="Arial"/>
        </w:rPr>
        <w:t>To deputise</w:t>
      </w:r>
      <w:r w:rsidRPr="00944DE6">
        <w:rPr>
          <w:rFonts w:ascii="Arial" w:hAnsi="Arial" w:cs="Arial"/>
          <w:spacing w:val="-4"/>
        </w:rPr>
        <w:t xml:space="preserve"> </w:t>
      </w:r>
      <w:r w:rsidRPr="00944DE6">
        <w:rPr>
          <w:rFonts w:ascii="Arial" w:hAnsi="Arial" w:cs="Arial"/>
        </w:rPr>
        <w:t>for</w:t>
      </w:r>
      <w:r w:rsidRPr="00944DE6">
        <w:rPr>
          <w:rFonts w:ascii="Arial" w:hAnsi="Arial" w:cs="Arial"/>
          <w:spacing w:val="-2"/>
        </w:rPr>
        <w:t xml:space="preserve"> </w:t>
      </w:r>
      <w:r w:rsidRPr="00944DE6">
        <w:rPr>
          <w:rFonts w:ascii="Arial" w:hAnsi="Arial" w:cs="Arial"/>
        </w:rPr>
        <w:t>the</w:t>
      </w:r>
      <w:r w:rsidRPr="00944DE6">
        <w:rPr>
          <w:rFonts w:ascii="Arial" w:hAnsi="Arial" w:cs="Arial"/>
          <w:spacing w:val="-3"/>
        </w:rPr>
        <w:t xml:space="preserve"> Head of Inverness Castle Experience </w:t>
      </w:r>
      <w:r w:rsidRPr="00944DE6">
        <w:rPr>
          <w:rFonts w:ascii="Arial" w:hAnsi="Arial" w:cs="Arial"/>
        </w:rPr>
        <w:t>in</w:t>
      </w:r>
      <w:r w:rsidRPr="00944DE6">
        <w:rPr>
          <w:rFonts w:ascii="Arial" w:hAnsi="Arial" w:cs="Arial"/>
          <w:spacing w:val="-2"/>
        </w:rPr>
        <w:t xml:space="preserve"> </w:t>
      </w:r>
      <w:r w:rsidRPr="00944DE6">
        <w:rPr>
          <w:rFonts w:ascii="Arial" w:hAnsi="Arial" w:cs="Arial"/>
        </w:rPr>
        <w:t>his/her</w:t>
      </w:r>
      <w:r w:rsidRPr="00944DE6">
        <w:rPr>
          <w:rFonts w:ascii="Arial" w:hAnsi="Arial" w:cs="Arial"/>
          <w:spacing w:val="-1"/>
        </w:rPr>
        <w:t xml:space="preserve"> </w:t>
      </w:r>
      <w:r w:rsidRPr="00944DE6">
        <w:rPr>
          <w:rFonts w:ascii="Arial" w:hAnsi="Arial" w:cs="Arial"/>
          <w:spacing w:val="-2"/>
        </w:rPr>
        <w:t>absence.</w:t>
      </w:r>
    </w:p>
    <w:p w14:paraId="51CACEC2" w14:textId="77777777" w:rsidR="002D5BFF" w:rsidRPr="00524479" w:rsidRDefault="002D5BFF" w:rsidP="007D2A1C">
      <w:pPr>
        <w:pStyle w:val="ListParagraph"/>
        <w:shd w:val="clear" w:color="auto" w:fill="FFFFFF"/>
        <w:spacing w:after="0" w:line="240" w:lineRule="auto"/>
        <w:contextualSpacing w:val="0"/>
        <w:jc w:val="both"/>
        <w:rPr>
          <w:rFonts w:ascii="Arial" w:hAnsi="Arial" w:cs="Arial"/>
        </w:rPr>
      </w:pPr>
    </w:p>
    <w:p w14:paraId="4D035576" w14:textId="77777777" w:rsidR="00034AB4" w:rsidRDefault="00034AB4" w:rsidP="007D2A1C">
      <w:pPr>
        <w:pStyle w:val="ListParagraph"/>
        <w:spacing w:after="0" w:line="240" w:lineRule="auto"/>
        <w:jc w:val="both"/>
        <w:rPr>
          <w:rFonts w:ascii="Arial" w:hAnsi="Arial" w:cs="Arial"/>
          <w:b/>
        </w:rPr>
      </w:pPr>
    </w:p>
    <w:p w14:paraId="13F26DFB" w14:textId="77777777" w:rsidR="00AB6A44" w:rsidRDefault="00DF3FC0" w:rsidP="007D2A1C">
      <w:pPr>
        <w:spacing w:after="0" w:line="240" w:lineRule="auto"/>
        <w:ind w:right="95"/>
        <w:jc w:val="both"/>
        <w:rPr>
          <w:rFonts w:ascii="Arial" w:hAnsi="Arial" w:cs="Arial"/>
          <w:b/>
        </w:rPr>
      </w:pPr>
      <w:r w:rsidRPr="00030F77">
        <w:rPr>
          <w:rFonts w:ascii="Arial" w:hAnsi="Arial" w:cs="Arial"/>
          <w:b/>
        </w:rPr>
        <w:t>Other Duties:</w:t>
      </w:r>
      <w:r w:rsidRPr="00030F77">
        <w:rPr>
          <w:rFonts w:ascii="Arial" w:hAnsi="Arial" w:cs="Arial"/>
          <w:b/>
        </w:rPr>
        <w:tab/>
      </w:r>
    </w:p>
    <w:p w14:paraId="07A08541" w14:textId="77777777" w:rsidR="007D2A1C" w:rsidRPr="00030F77" w:rsidRDefault="007D2A1C" w:rsidP="007D2A1C">
      <w:pPr>
        <w:spacing w:after="0" w:line="240" w:lineRule="auto"/>
        <w:ind w:right="95"/>
        <w:jc w:val="both"/>
        <w:rPr>
          <w:rFonts w:ascii="Arial" w:hAnsi="Arial" w:cs="Arial"/>
          <w:b/>
        </w:rPr>
      </w:pPr>
    </w:p>
    <w:p w14:paraId="5671EF0E" w14:textId="77777777" w:rsidR="00651EDF" w:rsidRPr="00030F77" w:rsidRDefault="00651EDF" w:rsidP="007D2A1C">
      <w:pPr>
        <w:spacing w:after="0" w:line="240" w:lineRule="auto"/>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6BECC0C1" w14:textId="77777777" w:rsidR="008F3358" w:rsidRDefault="008F3358" w:rsidP="007D2A1C">
      <w:pPr>
        <w:spacing w:after="0" w:line="240" w:lineRule="auto"/>
        <w:jc w:val="both"/>
        <w:rPr>
          <w:rFonts w:ascii="Arial" w:hAnsi="Arial" w:cs="Arial"/>
          <w:b/>
        </w:rPr>
      </w:pPr>
    </w:p>
    <w:p w14:paraId="74AB8FB1" w14:textId="0A0BBB87" w:rsidR="00DF3FC0" w:rsidRPr="00944DE6" w:rsidRDefault="00DF3FC0" w:rsidP="007D2A1C">
      <w:pPr>
        <w:spacing w:after="0" w:line="240" w:lineRule="auto"/>
        <w:jc w:val="both"/>
        <w:rPr>
          <w:rFonts w:ascii="Arial" w:hAnsi="Arial" w:cs="Arial"/>
        </w:rPr>
      </w:pPr>
      <w:r w:rsidRPr="00030F77">
        <w:rPr>
          <w:rFonts w:ascii="Arial" w:hAnsi="Arial" w:cs="Arial"/>
          <w:b/>
        </w:rPr>
        <w:t>Date:</w:t>
      </w:r>
      <w:r w:rsidR="00195E68">
        <w:rPr>
          <w:rFonts w:ascii="Arial" w:hAnsi="Arial" w:cs="Arial"/>
        </w:rPr>
        <w:t xml:space="preserve"> </w:t>
      </w:r>
      <w:r w:rsidR="00895616" w:rsidRPr="00944DE6">
        <w:rPr>
          <w:rFonts w:ascii="Arial" w:hAnsi="Arial" w:cs="Arial"/>
        </w:rPr>
        <w:t>October 2024</w:t>
      </w:r>
    </w:p>
    <w:p w14:paraId="74B46292" w14:textId="77777777" w:rsidR="00504975" w:rsidRPr="00504975" w:rsidRDefault="00317EAC" w:rsidP="007D2A1C">
      <w:pPr>
        <w:spacing w:after="0" w:line="240" w:lineRule="auto"/>
        <w:jc w:val="both"/>
        <w:rPr>
          <w:rFonts w:ascii="Arial" w:hAnsi="Arial" w:cs="Arial"/>
          <w:b/>
          <w:color w:val="000000"/>
          <w:sz w:val="24"/>
          <w:szCs w:val="24"/>
        </w:rPr>
      </w:pPr>
      <w:r w:rsidRPr="00030F77">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506A20DB" w14:textId="77777777" w:rsidTr="00044966">
        <w:trPr>
          <w:trHeight w:val="1550"/>
        </w:trPr>
        <w:tc>
          <w:tcPr>
            <w:tcW w:w="3261" w:type="dxa"/>
            <w:shd w:val="clear" w:color="auto" w:fill="auto"/>
          </w:tcPr>
          <w:p w14:paraId="4736832F" w14:textId="4D870806" w:rsidR="00504975" w:rsidRPr="00504975" w:rsidRDefault="00DC40D0" w:rsidP="007D2A1C">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41ED83A3" wp14:editId="7E3189F9">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11537D91" w14:textId="77777777" w:rsidR="00504975" w:rsidRPr="00504975" w:rsidRDefault="00504975" w:rsidP="007D2A1C">
            <w:pPr>
              <w:overflowPunct w:val="0"/>
              <w:autoSpaceDE w:val="0"/>
              <w:autoSpaceDN w:val="0"/>
              <w:adjustRightInd w:val="0"/>
              <w:spacing w:after="0" w:line="240" w:lineRule="auto"/>
              <w:jc w:val="both"/>
              <w:textAlignment w:val="baseline"/>
              <w:rPr>
                <w:b/>
                <w:i/>
                <w:color w:val="000000"/>
                <w:sz w:val="10"/>
                <w:szCs w:val="10"/>
                <w:lang w:eastAsia="en-GB"/>
              </w:rPr>
            </w:pPr>
          </w:p>
          <w:p w14:paraId="287A9AD7" w14:textId="77777777" w:rsidR="007D2A1C" w:rsidRDefault="007D2A1C" w:rsidP="007D2A1C">
            <w:pPr>
              <w:spacing w:after="0" w:line="240" w:lineRule="auto"/>
              <w:jc w:val="both"/>
              <w:rPr>
                <w:rFonts w:ascii="Arial" w:hAnsi="Arial" w:cs="Arial"/>
                <w:b/>
                <w:sz w:val="24"/>
                <w:szCs w:val="24"/>
              </w:rPr>
            </w:pPr>
          </w:p>
          <w:p w14:paraId="4B04CED6" w14:textId="350C0077" w:rsid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01817AAB" w14:textId="77777777" w:rsidR="007D2A1C" w:rsidRPr="00504975" w:rsidRDefault="007D2A1C" w:rsidP="007D2A1C">
            <w:pPr>
              <w:spacing w:after="0" w:line="240" w:lineRule="auto"/>
              <w:jc w:val="center"/>
              <w:rPr>
                <w:rFonts w:ascii="Arial" w:hAnsi="Arial" w:cs="Arial"/>
                <w:b/>
                <w:sz w:val="24"/>
                <w:szCs w:val="24"/>
              </w:rPr>
            </w:pPr>
          </w:p>
          <w:p w14:paraId="127FB333" w14:textId="77777777" w:rsidR="00504975" w:rsidRPr="00504975" w:rsidRDefault="00504975" w:rsidP="007D2A1C">
            <w:pPr>
              <w:spacing w:after="0" w:line="240" w:lineRule="auto"/>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480A5BA2" w14:textId="77777777" w:rsidR="00504975" w:rsidRPr="00504975" w:rsidRDefault="00504975" w:rsidP="007D2A1C">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127B4495" w14:textId="77777777" w:rsidR="009A31DD" w:rsidRDefault="008F3358" w:rsidP="007D2A1C">
      <w:pPr>
        <w:spacing w:after="0" w:line="240" w:lineRule="auto"/>
        <w:jc w:val="both"/>
        <w:rPr>
          <w:rFonts w:ascii="Arial" w:hAnsi="Arial" w:cs="Arial"/>
        </w:rPr>
      </w:pPr>
      <w:r>
        <w:rPr>
          <w:rFonts w:ascii="Arial" w:hAnsi="Arial" w:cs="Arial"/>
        </w:rPr>
        <w:tab/>
      </w:r>
    </w:p>
    <w:p w14:paraId="5C67364E" w14:textId="77777777" w:rsidR="004F5382" w:rsidRPr="008F3358" w:rsidRDefault="004F5382" w:rsidP="007D2A1C">
      <w:pPr>
        <w:spacing w:after="0" w:line="240" w:lineRule="auto"/>
        <w:jc w:val="both"/>
        <w:rPr>
          <w:rFonts w:ascii="Arial" w:hAnsi="Arial" w:cs="Arial"/>
        </w:rPr>
      </w:pPr>
    </w:p>
    <w:p w14:paraId="1E02C57F" w14:textId="6DED70EB" w:rsidR="009A31DD" w:rsidRDefault="00000A5A" w:rsidP="007D2A1C">
      <w:pPr>
        <w:spacing w:after="0" w:line="240" w:lineRule="auto"/>
        <w:jc w:val="both"/>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524479">
        <w:rPr>
          <w:rFonts w:ascii="Arial" w:hAnsi="Arial" w:cs="Arial"/>
        </w:rPr>
        <w:t>Food and Beverage Manager, Inverness Castle Experience</w:t>
      </w:r>
    </w:p>
    <w:p w14:paraId="5B929D87" w14:textId="77777777" w:rsidR="007D2A1C" w:rsidRPr="008F3358" w:rsidRDefault="007D2A1C" w:rsidP="007D2A1C">
      <w:pPr>
        <w:spacing w:after="0" w:line="240" w:lineRule="auto"/>
        <w:jc w:val="both"/>
        <w:rPr>
          <w:rFonts w:ascii="Arial" w:hAnsi="Arial" w:cs="Arial"/>
        </w:rPr>
      </w:pPr>
    </w:p>
    <w:p w14:paraId="268A6BC5" w14:textId="77777777" w:rsidR="007D2A1C" w:rsidRDefault="00000A5A" w:rsidP="007D2A1C">
      <w:pPr>
        <w:spacing w:after="0" w:line="240" w:lineRule="auto"/>
        <w:jc w:val="both"/>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2A590D">
        <w:rPr>
          <w:rFonts w:ascii="Arial" w:hAnsi="Arial" w:cs="Arial"/>
        </w:rPr>
        <w:t>Inverness Castle</w:t>
      </w:r>
    </w:p>
    <w:p w14:paraId="6B5F69E8" w14:textId="22B22036" w:rsidR="00000A5A" w:rsidRPr="008F3358" w:rsidRDefault="00000A5A" w:rsidP="007D2A1C">
      <w:pPr>
        <w:spacing w:after="0" w:line="240" w:lineRule="auto"/>
        <w:jc w:val="both"/>
        <w:rPr>
          <w:rFonts w:ascii="Arial" w:hAnsi="Arial" w:cs="Arial"/>
        </w:rPr>
      </w:pPr>
      <w:r w:rsidRPr="00423C3E">
        <w:rPr>
          <w:rFonts w:ascii="Arial" w:hAnsi="Arial" w:cs="Arial"/>
        </w:rPr>
        <w:tab/>
      </w:r>
    </w:p>
    <w:p w14:paraId="753C2352" w14:textId="327222F4" w:rsidR="007D2A1C" w:rsidRPr="007D2A1C" w:rsidRDefault="007D2A1C" w:rsidP="007D2A1C">
      <w:pPr>
        <w:spacing w:after="0" w:line="240" w:lineRule="auto"/>
        <w:jc w:val="both"/>
        <w:rPr>
          <w:rFonts w:ascii="Arial" w:hAnsi="Arial" w:cs="Arial"/>
          <w:b/>
          <w:bCs/>
        </w:rPr>
      </w:pPr>
      <w:r w:rsidRPr="007D2A1C">
        <w:rPr>
          <w:rFonts w:ascii="Arial" w:hAnsi="Arial" w:cs="Arial"/>
          <w:b/>
          <w:bCs/>
        </w:rPr>
        <w:t>ATTRIBUTES:</w:t>
      </w:r>
      <w:r w:rsidRPr="007D2A1C">
        <w:rPr>
          <w:rFonts w:ascii="Arial" w:hAnsi="Arial" w:cs="Arial"/>
          <w:b/>
          <w:bCs/>
        </w:rPr>
        <w:tab/>
      </w:r>
    </w:p>
    <w:p w14:paraId="40A9203A" w14:textId="77777777" w:rsidR="007D2A1C" w:rsidRDefault="007D2A1C" w:rsidP="007D2A1C">
      <w:pPr>
        <w:spacing w:after="0" w:line="240" w:lineRule="auto"/>
        <w:jc w:val="both"/>
        <w:rPr>
          <w:rFonts w:ascii="Arial" w:hAnsi="Arial" w:cs="Arial"/>
        </w:rPr>
      </w:pPr>
    </w:p>
    <w:p w14:paraId="26E65878" w14:textId="1F23EF89" w:rsidR="009A31DD" w:rsidRDefault="00DF3FC0" w:rsidP="007D2A1C">
      <w:pPr>
        <w:spacing w:after="0" w:line="240" w:lineRule="auto"/>
        <w:jc w:val="both"/>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candidates will be able to provide </w:t>
      </w:r>
      <w:r w:rsidR="00000A5A" w:rsidRPr="008F3358">
        <w:rPr>
          <w:rFonts w:ascii="Arial" w:hAnsi="Arial" w:cs="Arial"/>
        </w:rPr>
        <w:t>evidence of the following</w:t>
      </w:r>
      <w:r w:rsidR="002A590D">
        <w:rPr>
          <w:rFonts w:ascii="Arial" w:hAnsi="Arial" w:cs="Arial"/>
        </w:rPr>
        <w:t>.</w:t>
      </w:r>
    </w:p>
    <w:p w14:paraId="08F513BD" w14:textId="77777777" w:rsidR="007D2A1C" w:rsidRPr="008F3358" w:rsidRDefault="007D2A1C" w:rsidP="007D2A1C">
      <w:pPr>
        <w:spacing w:after="0" w:line="240" w:lineRule="auto"/>
        <w:jc w:val="both"/>
        <w:rPr>
          <w:rFonts w:ascii="Arial" w:hAnsi="Arial" w:cs="Arial"/>
        </w:rPr>
      </w:pPr>
    </w:p>
    <w:p w14:paraId="6DDCC1D1" w14:textId="77777777" w:rsidR="00F83585" w:rsidRDefault="009A31DD" w:rsidP="007D2A1C">
      <w:pPr>
        <w:numPr>
          <w:ilvl w:val="0"/>
          <w:numId w:val="5"/>
        </w:numPr>
        <w:spacing w:after="0" w:line="240" w:lineRule="auto"/>
        <w:ind w:hanging="1080"/>
        <w:jc w:val="both"/>
        <w:rPr>
          <w:rFonts w:ascii="Arial" w:hAnsi="Arial" w:cs="Arial"/>
          <w:b/>
        </w:rPr>
      </w:pPr>
      <w:r w:rsidRPr="008F3358">
        <w:rPr>
          <w:rFonts w:ascii="Arial" w:hAnsi="Arial" w:cs="Arial"/>
          <w:b/>
        </w:rPr>
        <w:t xml:space="preserve">EXPERIENCE </w:t>
      </w:r>
    </w:p>
    <w:p w14:paraId="0DED1B37" w14:textId="77777777" w:rsidR="007D2A1C" w:rsidRPr="008F3358" w:rsidRDefault="007D2A1C" w:rsidP="007D2A1C">
      <w:pPr>
        <w:spacing w:after="0" w:line="240" w:lineRule="auto"/>
        <w:ind w:left="1080"/>
        <w:jc w:val="both"/>
        <w:rPr>
          <w:rFonts w:ascii="Arial" w:hAnsi="Arial" w:cs="Arial"/>
          <w:b/>
        </w:rPr>
      </w:pPr>
    </w:p>
    <w:p w14:paraId="4904610B" w14:textId="1010CE16" w:rsidR="00524479" w:rsidRPr="00524479" w:rsidRDefault="00524479" w:rsidP="007D2A1C">
      <w:pPr>
        <w:numPr>
          <w:ilvl w:val="0"/>
          <w:numId w:val="18"/>
        </w:numPr>
        <w:spacing w:after="0" w:line="240" w:lineRule="auto"/>
        <w:ind w:left="1418" w:hanging="709"/>
        <w:jc w:val="both"/>
        <w:rPr>
          <w:rFonts w:ascii="Arial" w:hAnsi="Arial" w:cs="Arial"/>
        </w:rPr>
      </w:pPr>
      <w:r w:rsidRPr="00524479">
        <w:rPr>
          <w:rFonts w:ascii="Arial" w:hAnsi="Arial" w:cs="Arial"/>
        </w:rPr>
        <w:t xml:space="preserve">Minimum of </w:t>
      </w:r>
      <w:r w:rsidR="005831CB" w:rsidRPr="00944DE6">
        <w:rPr>
          <w:rFonts w:ascii="Arial" w:hAnsi="Arial" w:cs="Arial"/>
        </w:rPr>
        <w:t>three</w:t>
      </w:r>
      <w:r w:rsidRPr="00524479">
        <w:rPr>
          <w:rFonts w:ascii="Arial" w:hAnsi="Arial" w:cs="Arial"/>
        </w:rPr>
        <w:t xml:space="preserve"> years’ senior management experience of </w:t>
      </w:r>
      <w:r w:rsidR="004F5382">
        <w:rPr>
          <w:rFonts w:ascii="Arial" w:hAnsi="Arial" w:cs="Arial"/>
        </w:rPr>
        <w:t>F&amp;B o</w:t>
      </w:r>
      <w:r w:rsidRPr="00524479">
        <w:rPr>
          <w:rFonts w:ascii="Arial" w:hAnsi="Arial" w:cs="Arial"/>
        </w:rPr>
        <w:t xml:space="preserve">perations in </w:t>
      </w:r>
      <w:r w:rsidR="004F5382">
        <w:rPr>
          <w:rFonts w:ascii="Arial" w:hAnsi="Arial" w:cs="Arial"/>
        </w:rPr>
        <w:t xml:space="preserve">a </w:t>
      </w:r>
      <w:proofErr w:type="gramStart"/>
      <w:r w:rsidRPr="00524479">
        <w:rPr>
          <w:rFonts w:ascii="Arial" w:hAnsi="Arial" w:cs="Arial"/>
        </w:rPr>
        <w:t>high volume</w:t>
      </w:r>
      <w:proofErr w:type="gramEnd"/>
      <w:r w:rsidRPr="00524479">
        <w:rPr>
          <w:rFonts w:ascii="Arial" w:hAnsi="Arial" w:cs="Arial"/>
        </w:rPr>
        <w:t xml:space="preserve"> environment.</w:t>
      </w:r>
      <w:r w:rsidR="005831CB">
        <w:rPr>
          <w:rFonts w:ascii="Arial" w:hAnsi="Arial" w:cs="Arial"/>
        </w:rPr>
        <w:t xml:space="preserve"> </w:t>
      </w:r>
      <w:r w:rsidR="0076090E" w:rsidRPr="00C40BAB">
        <w:rPr>
          <w:rFonts w:ascii="Arial" w:hAnsi="Arial" w:cs="Arial"/>
        </w:rPr>
        <w:t>Essential</w:t>
      </w:r>
    </w:p>
    <w:p w14:paraId="480BAF0C" w14:textId="12EF78B9" w:rsidR="00524479" w:rsidRPr="00524479" w:rsidRDefault="00524479" w:rsidP="007D2A1C">
      <w:pPr>
        <w:numPr>
          <w:ilvl w:val="0"/>
          <w:numId w:val="18"/>
        </w:numPr>
        <w:spacing w:after="0" w:line="240" w:lineRule="auto"/>
        <w:ind w:left="1418" w:hanging="709"/>
        <w:jc w:val="both"/>
        <w:rPr>
          <w:rFonts w:ascii="Arial" w:hAnsi="Arial" w:cs="Arial"/>
        </w:rPr>
      </w:pPr>
      <w:r w:rsidRPr="00524479">
        <w:rPr>
          <w:rFonts w:ascii="Arial" w:hAnsi="Arial" w:cs="Arial"/>
        </w:rPr>
        <w:t>Experience of working within a visitor experience</w:t>
      </w:r>
      <w:r w:rsidR="004F5382">
        <w:rPr>
          <w:rFonts w:ascii="Arial" w:hAnsi="Arial" w:cs="Arial"/>
        </w:rPr>
        <w:t xml:space="preserve">, cultural or hospitality </w:t>
      </w:r>
      <w:r>
        <w:rPr>
          <w:rFonts w:ascii="Arial" w:hAnsi="Arial" w:cs="Arial"/>
        </w:rPr>
        <w:t>venue</w:t>
      </w:r>
      <w:r w:rsidRPr="00524479">
        <w:rPr>
          <w:rFonts w:ascii="Arial" w:hAnsi="Arial" w:cs="Arial"/>
        </w:rPr>
        <w:t xml:space="preserve"> business.</w:t>
      </w:r>
      <w:r w:rsidR="0076090E">
        <w:rPr>
          <w:rFonts w:ascii="Arial" w:hAnsi="Arial" w:cs="Arial"/>
        </w:rPr>
        <w:t xml:space="preserve"> </w:t>
      </w:r>
      <w:r w:rsidR="0076090E" w:rsidRPr="00C40BAB">
        <w:rPr>
          <w:rFonts w:ascii="Arial" w:hAnsi="Arial" w:cs="Arial"/>
        </w:rPr>
        <w:t>Desirable</w:t>
      </w:r>
    </w:p>
    <w:p w14:paraId="03474737" w14:textId="45EEA80D" w:rsidR="00524479" w:rsidRPr="00524479" w:rsidRDefault="00524479" w:rsidP="007D2A1C">
      <w:pPr>
        <w:numPr>
          <w:ilvl w:val="0"/>
          <w:numId w:val="18"/>
        </w:numPr>
        <w:spacing w:after="0" w:line="240" w:lineRule="auto"/>
        <w:ind w:left="1418" w:hanging="709"/>
        <w:jc w:val="both"/>
        <w:rPr>
          <w:rFonts w:ascii="Arial" w:hAnsi="Arial" w:cs="Arial"/>
        </w:rPr>
      </w:pPr>
      <w:r w:rsidRPr="00524479">
        <w:rPr>
          <w:rFonts w:ascii="Arial" w:hAnsi="Arial" w:cs="Arial"/>
        </w:rPr>
        <w:t>Demonstrable experience of developing and improving a multi</w:t>
      </w:r>
      <w:r>
        <w:rPr>
          <w:rFonts w:ascii="Arial" w:hAnsi="Arial" w:cs="Arial"/>
        </w:rPr>
        <w:t>-operation</w:t>
      </w:r>
      <w:r w:rsidRPr="00524479">
        <w:rPr>
          <w:rFonts w:ascii="Arial" w:hAnsi="Arial" w:cs="Arial"/>
        </w:rPr>
        <w:t xml:space="preserve"> </w:t>
      </w:r>
      <w:r w:rsidR="004F5382">
        <w:rPr>
          <w:rFonts w:ascii="Arial" w:hAnsi="Arial" w:cs="Arial"/>
        </w:rPr>
        <w:t>F&amp;B busin</w:t>
      </w:r>
      <w:r w:rsidRPr="00524479">
        <w:rPr>
          <w:rFonts w:ascii="Arial" w:hAnsi="Arial" w:cs="Arial"/>
        </w:rPr>
        <w:t>ess and delivering sustainable profitable growth.</w:t>
      </w:r>
      <w:r w:rsidR="00EC0283">
        <w:rPr>
          <w:rFonts w:ascii="Arial" w:hAnsi="Arial" w:cs="Arial"/>
        </w:rPr>
        <w:t xml:space="preserve"> </w:t>
      </w:r>
      <w:r w:rsidR="00EC0283" w:rsidRPr="00C40BAB">
        <w:rPr>
          <w:rFonts w:ascii="Arial" w:hAnsi="Arial" w:cs="Arial"/>
        </w:rPr>
        <w:t>Essential</w:t>
      </w:r>
    </w:p>
    <w:p w14:paraId="6083B303" w14:textId="1B6F9428" w:rsidR="00524479" w:rsidRPr="00524479" w:rsidRDefault="00524479" w:rsidP="007D2A1C">
      <w:pPr>
        <w:numPr>
          <w:ilvl w:val="0"/>
          <w:numId w:val="18"/>
        </w:numPr>
        <w:spacing w:after="0" w:line="240" w:lineRule="auto"/>
        <w:ind w:left="1418" w:hanging="709"/>
        <w:jc w:val="both"/>
        <w:rPr>
          <w:rFonts w:ascii="Arial" w:hAnsi="Arial" w:cs="Arial"/>
        </w:rPr>
      </w:pPr>
      <w:r w:rsidRPr="00524479">
        <w:rPr>
          <w:rFonts w:ascii="Arial" w:hAnsi="Arial" w:cs="Arial"/>
        </w:rPr>
        <w:t xml:space="preserve">Proven track record of working at pace, responding to sales performance, handling multiple priorities and consistently delivering against challenging budgets. </w:t>
      </w:r>
      <w:r w:rsidR="00EC0283" w:rsidRPr="00C40BAB">
        <w:rPr>
          <w:rFonts w:ascii="Arial" w:hAnsi="Arial" w:cs="Arial"/>
        </w:rPr>
        <w:t>Essential</w:t>
      </w:r>
    </w:p>
    <w:p w14:paraId="37777679" w14:textId="1112659F" w:rsidR="002A590D" w:rsidRDefault="00524479" w:rsidP="007D2A1C">
      <w:pPr>
        <w:numPr>
          <w:ilvl w:val="0"/>
          <w:numId w:val="18"/>
        </w:numPr>
        <w:spacing w:after="0" w:line="240" w:lineRule="auto"/>
        <w:ind w:left="1418" w:hanging="709"/>
        <w:jc w:val="both"/>
        <w:rPr>
          <w:rFonts w:ascii="Arial" w:hAnsi="Arial" w:cs="Arial"/>
        </w:rPr>
      </w:pPr>
      <w:r w:rsidRPr="00524479">
        <w:rPr>
          <w:rFonts w:ascii="Arial" w:hAnsi="Arial" w:cs="Arial"/>
        </w:rPr>
        <w:t xml:space="preserve">Practical experience, in a central role, in the management of EPOS within an operationally diverse </w:t>
      </w:r>
      <w:r w:rsidR="004F5382">
        <w:rPr>
          <w:rFonts w:ascii="Arial" w:hAnsi="Arial" w:cs="Arial"/>
        </w:rPr>
        <w:t>F&amp;B</w:t>
      </w:r>
      <w:r w:rsidRPr="00524479">
        <w:rPr>
          <w:rFonts w:ascii="Arial" w:hAnsi="Arial" w:cs="Arial"/>
        </w:rPr>
        <w:t xml:space="preserve"> environment. </w:t>
      </w:r>
      <w:r w:rsidR="00EC0283" w:rsidRPr="00C40BAB">
        <w:rPr>
          <w:rFonts w:ascii="Arial" w:hAnsi="Arial" w:cs="Arial"/>
        </w:rPr>
        <w:t>Essential</w:t>
      </w:r>
    </w:p>
    <w:p w14:paraId="7D08DE83" w14:textId="77777777" w:rsidR="00524479" w:rsidRPr="00524479" w:rsidRDefault="00524479" w:rsidP="007D2A1C">
      <w:pPr>
        <w:spacing w:after="0" w:line="240" w:lineRule="auto"/>
        <w:ind w:left="720"/>
        <w:jc w:val="both"/>
        <w:rPr>
          <w:rFonts w:ascii="Arial" w:hAnsi="Arial" w:cs="Arial"/>
        </w:rPr>
      </w:pPr>
    </w:p>
    <w:p w14:paraId="584D50A2" w14:textId="77777777" w:rsidR="00F83585" w:rsidRDefault="00F83585" w:rsidP="007D2A1C">
      <w:pPr>
        <w:numPr>
          <w:ilvl w:val="0"/>
          <w:numId w:val="5"/>
        </w:numPr>
        <w:spacing w:after="0" w:line="240" w:lineRule="auto"/>
        <w:ind w:hanging="1080"/>
        <w:jc w:val="both"/>
        <w:rPr>
          <w:rFonts w:ascii="Arial" w:hAnsi="Arial" w:cs="Arial"/>
          <w:b/>
        </w:rPr>
      </w:pPr>
      <w:r w:rsidRPr="008F3358">
        <w:rPr>
          <w:rFonts w:ascii="Arial" w:hAnsi="Arial" w:cs="Arial"/>
          <w:b/>
        </w:rPr>
        <w:t>EDUCATION AND QUALIFICATIONS</w:t>
      </w:r>
    </w:p>
    <w:p w14:paraId="2CC48F42" w14:textId="77777777" w:rsidR="007D2A1C" w:rsidRDefault="007D2A1C" w:rsidP="007D2A1C">
      <w:pPr>
        <w:spacing w:after="0" w:line="240" w:lineRule="auto"/>
        <w:ind w:left="1080"/>
        <w:jc w:val="both"/>
        <w:rPr>
          <w:rFonts w:ascii="Arial" w:hAnsi="Arial" w:cs="Arial"/>
          <w:b/>
        </w:rPr>
      </w:pPr>
    </w:p>
    <w:p w14:paraId="291B393C" w14:textId="3D6BB2E5" w:rsidR="00524479" w:rsidRPr="00C40BAB" w:rsidRDefault="00524479" w:rsidP="007D2A1C">
      <w:pPr>
        <w:numPr>
          <w:ilvl w:val="0"/>
          <w:numId w:val="18"/>
        </w:numPr>
        <w:spacing w:after="0" w:line="240" w:lineRule="auto"/>
        <w:ind w:hanging="11"/>
        <w:jc w:val="both"/>
        <w:rPr>
          <w:rFonts w:ascii="Arial" w:hAnsi="Arial" w:cs="Arial"/>
        </w:rPr>
      </w:pPr>
      <w:r w:rsidRPr="00524479">
        <w:rPr>
          <w:rFonts w:ascii="Arial" w:hAnsi="Arial" w:cs="Arial"/>
        </w:rPr>
        <w:t>Degree level qualification or equivalent in a relevant discip</w:t>
      </w:r>
      <w:r w:rsidRPr="00C40BAB">
        <w:rPr>
          <w:rFonts w:ascii="Arial" w:hAnsi="Arial" w:cs="Arial"/>
        </w:rPr>
        <w:t>line</w:t>
      </w:r>
      <w:r w:rsidR="00FC1CD6" w:rsidRPr="00C40BAB">
        <w:rPr>
          <w:rFonts w:ascii="Arial" w:hAnsi="Arial" w:cs="Arial"/>
        </w:rPr>
        <w:t>.</w:t>
      </w:r>
      <w:r w:rsidR="00735231" w:rsidRPr="00C40BAB">
        <w:rPr>
          <w:rFonts w:ascii="Arial" w:hAnsi="Arial" w:cs="Arial"/>
        </w:rPr>
        <w:t xml:space="preserve"> Desirable</w:t>
      </w:r>
    </w:p>
    <w:p w14:paraId="146F793C" w14:textId="3EF6C2C3" w:rsidR="00524479" w:rsidRPr="00C40BAB" w:rsidRDefault="00524479" w:rsidP="007D2A1C">
      <w:pPr>
        <w:numPr>
          <w:ilvl w:val="0"/>
          <w:numId w:val="18"/>
        </w:numPr>
        <w:spacing w:after="0" w:line="240" w:lineRule="auto"/>
        <w:ind w:hanging="11"/>
        <w:jc w:val="both"/>
        <w:rPr>
          <w:rFonts w:ascii="Arial" w:hAnsi="Arial" w:cs="Arial"/>
        </w:rPr>
      </w:pPr>
      <w:r w:rsidRPr="00C40BAB">
        <w:rPr>
          <w:rFonts w:ascii="Arial" w:hAnsi="Arial" w:cs="Arial"/>
        </w:rPr>
        <w:t>Advanced H.A.C.C.P. certificate.</w:t>
      </w:r>
      <w:r w:rsidR="00735231" w:rsidRPr="00C40BAB">
        <w:rPr>
          <w:rFonts w:ascii="Arial" w:hAnsi="Arial" w:cs="Arial"/>
        </w:rPr>
        <w:t xml:space="preserve"> Desirable</w:t>
      </w:r>
    </w:p>
    <w:p w14:paraId="138A9C63" w14:textId="347DD49F" w:rsidR="00524479" w:rsidRPr="00C40BAB" w:rsidRDefault="00524479" w:rsidP="007D2A1C">
      <w:pPr>
        <w:numPr>
          <w:ilvl w:val="0"/>
          <w:numId w:val="18"/>
        </w:numPr>
        <w:spacing w:after="0" w:line="240" w:lineRule="auto"/>
        <w:ind w:hanging="11"/>
        <w:jc w:val="both"/>
        <w:rPr>
          <w:rFonts w:ascii="Arial" w:hAnsi="Arial" w:cs="Arial"/>
        </w:rPr>
      </w:pPr>
      <w:r w:rsidRPr="00C40BAB">
        <w:rPr>
          <w:rFonts w:ascii="Arial" w:hAnsi="Arial" w:cs="Arial"/>
        </w:rPr>
        <w:t>Advanced (Level 4) UK Food Hygiene certificate.</w:t>
      </w:r>
      <w:r w:rsidR="00735231" w:rsidRPr="00C40BAB">
        <w:rPr>
          <w:rFonts w:ascii="Arial" w:hAnsi="Arial" w:cs="Arial"/>
        </w:rPr>
        <w:t xml:space="preserve"> Desirable</w:t>
      </w:r>
    </w:p>
    <w:p w14:paraId="479E2E2C" w14:textId="2188594E" w:rsidR="00524479" w:rsidRPr="00C40BAB" w:rsidRDefault="00524479" w:rsidP="007D2A1C">
      <w:pPr>
        <w:numPr>
          <w:ilvl w:val="0"/>
          <w:numId w:val="18"/>
        </w:numPr>
        <w:spacing w:after="0" w:line="240" w:lineRule="auto"/>
        <w:ind w:hanging="11"/>
        <w:jc w:val="both"/>
        <w:rPr>
          <w:rFonts w:ascii="Arial" w:hAnsi="Arial" w:cs="Arial"/>
        </w:rPr>
      </w:pPr>
      <w:r w:rsidRPr="00C40BAB">
        <w:rPr>
          <w:rFonts w:ascii="Arial" w:hAnsi="Arial" w:cs="Arial"/>
        </w:rPr>
        <w:t>Personal Alcohol Licence Holder Licensing Act (Scotland) 2005.</w:t>
      </w:r>
      <w:r w:rsidR="00735231" w:rsidRPr="00C40BAB">
        <w:rPr>
          <w:rFonts w:ascii="Arial" w:hAnsi="Arial" w:cs="Arial"/>
        </w:rPr>
        <w:t xml:space="preserve"> Essential</w:t>
      </w:r>
    </w:p>
    <w:p w14:paraId="1A5E2E45" w14:textId="7F0996C0" w:rsidR="00524479" w:rsidRPr="00C40BAB" w:rsidRDefault="00524479" w:rsidP="007D2A1C">
      <w:pPr>
        <w:numPr>
          <w:ilvl w:val="0"/>
          <w:numId w:val="18"/>
        </w:numPr>
        <w:spacing w:after="0" w:line="240" w:lineRule="auto"/>
        <w:ind w:hanging="11"/>
        <w:jc w:val="both"/>
        <w:rPr>
          <w:rFonts w:ascii="Arial" w:hAnsi="Arial" w:cs="Arial"/>
        </w:rPr>
      </w:pPr>
      <w:r w:rsidRPr="00C40BAB">
        <w:rPr>
          <w:rFonts w:ascii="Arial" w:hAnsi="Arial" w:cs="Arial"/>
        </w:rPr>
        <w:t>Competent user of Microsoft Office products.</w:t>
      </w:r>
      <w:r w:rsidR="00735231" w:rsidRPr="00C40BAB">
        <w:rPr>
          <w:rFonts w:ascii="Arial" w:hAnsi="Arial" w:cs="Arial"/>
        </w:rPr>
        <w:t xml:space="preserve"> Essential</w:t>
      </w:r>
    </w:p>
    <w:p w14:paraId="2A21D034" w14:textId="77777777" w:rsidR="000A4E40" w:rsidRDefault="000A4E40" w:rsidP="007D2A1C">
      <w:pPr>
        <w:spacing w:after="0" w:line="240" w:lineRule="auto"/>
        <w:ind w:left="1080"/>
        <w:jc w:val="both"/>
        <w:rPr>
          <w:rFonts w:ascii="Arial" w:hAnsi="Arial" w:cs="Arial"/>
          <w:b/>
        </w:rPr>
      </w:pPr>
    </w:p>
    <w:p w14:paraId="6E3D2B23" w14:textId="77777777" w:rsidR="00F83585" w:rsidRDefault="00F83585" w:rsidP="007D2A1C">
      <w:pPr>
        <w:numPr>
          <w:ilvl w:val="0"/>
          <w:numId w:val="5"/>
        </w:numPr>
        <w:spacing w:after="0" w:line="240" w:lineRule="auto"/>
        <w:ind w:hanging="1080"/>
        <w:jc w:val="both"/>
        <w:rPr>
          <w:rFonts w:ascii="Arial" w:hAnsi="Arial" w:cs="Arial"/>
          <w:b/>
        </w:rPr>
      </w:pPr>
      <w:r w:rsidRPr="008F3358">
        <w:rPr>
          <w:rFonts w:ascii="Arial" w:hAnsi="Arial" w:cs="Arial"/>
          <w:b/>
        </w:rPr>
        <w:t>SKILLS/ATTRIBUTES GENERAL</w:t>
      </w:r>
    </w:p>
    <w:p w14:paraId="448154D6" w14:textId="77777777" w:rsidR="007D2A1C" w:rsidRPr="008F3358" w:rsidRDefault="007D2A1C" w:rsidP="007D2A1C">
      <w:pPr>
        <w:spacing w:after="0" w:line="240" w:lineRule="auto"/>
        <w:ind w:left="1080"/>
        <w:jc w:val="both"/>
        <w:rPr>
          <w:rFonts w:ascii="Arial" w:hAnsi="Arial" w:cs="Arial"/>
          <w:b/>
        </w:rPr>
      </w:pPr>
    </w:p>
    <w:p w14:paraId="3BACCC29" w14:textId="336EBDAA" w:rsidR="000A4E40" w:rsidRPr="00C40BAB" w:rsidRDefault="000A4E40" w:rsidP="007D2A1C">
      <w:pPr>
        <w:numPr>
          <w:ilvl w:val="0"/>
          <w:numId w:val="18"/>
        </w:numPr>
        <w:spacing w:after="0" w:line="240" w:lineRule="auto"/>
        <w:ind w:left="1418" w:hanging="665"/>
        <w:jc w:val="both"/>
        <w:rPr>
          <w:rFonts w:ascii="Arial" w:hAnsi="Arial" w:cs="Arial"/>
        </w:rPr>
      </w:pPr>
      <w:r w:rsidRPr="000A4E40">
        <w:rPr>
          <w:rFonts w:ascii="Arial" w:hAnsi="Arial" w:cs="Arial"/>
        </w:rPr>
        <w:t>The ability to analyse financial information</w:t>
      </w:r>
      <w:r w:rsidR="00CF53D6">
        <w:rPr>
          <w:rFonts w:ascii="Arial" w:hAnsi="Arial" w:cs="Arial"/>
        </w:rPr>
        <w:t xml:space="preserve"> and </w:t>
      </w:r>
      <w:r w:rsidR="002A590D">
        <w:rPr>
          <w:rFonts w:ascii="Arial" w:hAnsi="Arial" w:cs="Arial"/>
        </w:rPr>
        <w:t xml:space="preserve">to </w:t>
      </w:r>
      <w:r w:rsidR="00CF53D6">
        <w:rPr>
          <w:rFonts w:ascii="Arial" w:hAnsi="Arial" w:cs="Arial"/>
        </w:rPr>
        <w:t>manage budgets effectively</w:t>
      </w:r>
      <w:r w:rsidR="002A590D">
        <w:rPr>
          <w:rFonts w:ascii="Arial" w:hAnsi="Arial" w:cs="Arial"/>
        </w:rPr>
        <w:t>.</w:t>
      </w:r>
      <w:r w:rsidR="00735231">
        <w:rPr>
          <w:rFonts w:ascii="Arial" w:hAnsi="Arial" w:cs="Arial"/>
        </w:rPr>
        <w:t xml:space="preserve"> </w:t>
      </w:r>
      <w:r w:rsidR="00735231" w:rsidRPr="00C40BAB">
        <w:rPr>
          <w:rFonts w:ascii="Arial" w:hAnsi="Arial" w:cs="Arial"/>
        </w:rPr>
        <w:t>Essential</w:t>
      </w:r>
    </w:p>
    <w:p w14:paraId="6F2110D7" w14:textId="08B257D7" w:rsidR="00524479" w:rsidRPr="00C40BAB" w:rsidRDefault="00524479" w:rsidP="007D2A1C">
      <w:pPr>
        <w:numPr>
          <w:ilvl w:val="0"/>
          <w:numId w:val="18"/>
        </w:numPr>
        <w:spacing w:after="0" w:line="240" w:lineRule="auto"/>
        <w:ind w:left="1418" w:hanging="665"/>
        <w:jc w:val="both"/>
        <w:rPr>
          <w:rFonts w:ascii="Arial" w:hAnsi="Arial" w:cs="Arial"/>
        </w:rPr>
      </w:pPr>
      <w:r w:rsidRPr="00C40BAB">
        <w:rPr>
          <w:rFonts w:ascii="Arial" w:hAnsi="Arial" w:cs="Arial"/>
        </w:rPr>
        <w:t>Strong influencing, negotiating and advocacy skills, with the ability to think analytically, independently and strategically</w:t>
      </w:r>
      <w:r w:rsidR="00735231" w:rsidRPr="00C40BAB">
        <w:rPr>
          <w:rFonts w:ascii="Arial" w:hAnsi="Arial" w:cs="Arial"/>
        </w:rPr>
        <w:t>. Essential</w:t>
      </w:r>
    </w:p>
    <w:p w14:paraId="6290010A" w14:textId="196D2224" w:rsidR="00524479" w:rsidRPr="00C40BAB" w:rsidRDefault="00524479" w:rsidP="007D2A1C">
      <w:pPr>
        <w:numPr>
          <w:ilvl w:val="0"/>
          <w:numId w:val="18"/>
        </w:numPr>
        <w:spacing w:after="0" w:line="240" w:lineRule="auto"/>
        <w:ind w:left="1418" w:hanging="665"/>
        <w:jc w:val="both"/>
        <w:rPr>
          <w:rFonts w:ascii="Arial" w:hAnsi="Arial" w:cs="Arial"/>
        </w:rPr>
      </w:pPr>
      <w:r w:rsidRPr="00C40BAB">
        <w:rPr>
          <w:rFonts w:ascii="Arial" w:hAnsi="Arial" w:cs="Arial"/>
        </w:rPr>
        <w:t xml:space="preserve">Creative thinker with senior management </w:t>
      </w:r>
      <w:r w:rsidR="004F5382">
        <w:rPr>
          <w:rFonts w:ascii="Arial" w:hAnsi="Arial" w:cs="Arial"/>
        </w:rPr>
        <w:t xml:space="preserve">F&amp;B </w:t>
      </w:r>
      <w:r w:rsidRPr="00C40BAB">
        <w:rPr>
          <w:rFonts w:ascii="Arial" w:hAnsi="Arial" w:cs="Arial"/>
        </w:rPr>
        <w:t>business development experience, able to drive change and innovation, spot opportunities and exploit them.</w:t>
      </w:r>
      <w:r w:rsidR="009500D7" w:rsidRPr="00C40BAB">
        <w:rPr>
          <w:rFonts w:ascii="Arial" w:hAnsi="Arial" w:cs="Arial"/>
        </w:rPr>
        <w:t xml:space="preserve"> Essential</w:t>
      </w:r>
    </w:p>
    <w:p w14:paraId="4984BD11" w14:textId="77777777" w:rsidR="002A590D" w:rsidRPr="000A4E40" w:rsidRDefault="002A590D" w:rsidP="007D2A1C">
      <w:pPr>
        <w:spacing w:after="0" w:line="240" w:lineRule="auto"/>
        <w:jc w:val="both"/>
        <w:rPr>
          <w:rFonts w:ascii="Arial" w:hAnsi="Arial" w:cs="Arial"/>
        </w:rPr>
      </w:pPr>
    </w:p>
    <w:p w14:paraId="04560641" w14:textId="77777777" w:rsidR="00F83585" w:rsidRDefault="00F83585" w:rsidP="007D2A1C">
      <w:pPr>
        <w:numPr>
          <w:ilvl w:val="0"/>
          <w:numId w:val="5"/>
        </w:numPr>
        <w:spacing w:after="0" w:line="240" w:lineRule="auto"/>
        <w:ind w:left="709" w:hanging="709"/>
        <w:jc w:val="both"/>
        <w:rPr>
          <w:rFonts w:ascii="Arial" w:hAnsi="Arial" w:cs="Arial"/>
          <w:b/>
        </w:rPr>
      </w:pPr>
      <w:r w:rsidRPr="008F3358">
        <w:rPr>
          <w:rFonts w:ascii="Arial" w:hAnsi="Arial" w:cs="Arial"/>
          <w:b/>
        </w:rPr>
        <w:t>SKILLS/ABILITIES SPECIFIC TO THE POST</w:t>
      </w:r>
    </w:p>
    <w:p w14:paraId="13927393" w14:textId="77777777" w:rsidR="007D2A1C" w:rsidRDefault="007D2A1C" w:rsidP="007D2A1C">
      <w:pPr>
        <w:spacing w:after="0" w:line="240" w:lineRule="auto"/>
        <w:ind w:left="709"/>
        <w:jc w:val="both"/>
        <w:rPr>
          <w:rFonts w:ascii="Arial" w:hAnsi="Arial" w:cs="Arial"/>
          <w:b/>
        </w:rPr>
      </w:pPr>
    </w:p>
    <w:p w14:paraId="733A8D41" w14:textId="45CE04E2" w:rsidR="00195E68" w:rsidRPr="00C40BAB" w:rsidRDefault="00195E68" w:rsidP="007D2A1C">
      <w:pPr>
        <w:numPr>
          <w:ilvl w:val="0"/>
          <w:numId w:val="19"/>
        </w:numPr>
        <w:tabs>
          <w:tab w:val="left" w:pos="142"/>
        </w:tabs>
        <w:spacing w:after="0" w:line="240" w:lineRule="auto"/>
        <w:ind w:left="1418" w:hanging="709"/>
        <w:jc w:val="both"/>
        <w:rPr>
          <w:rFonts w:ascii="Arial" w:hAnsi="Arial" w:cs="Arial"/>
          <w:lang w:eastAsia="en-GB"/>
        </w:rPr>
      </w:pPr>
      <w:r>
        <w:rPr>
          <w:rFonts w:ascii="Arial" w:hAnsi="Arial" w:cs="Arial"/>
          <w:lang w:eastAsia="en-GB"/>
        </w:rPr>
        <w:t>Strong communications skills to support relationship management with a range of partners and stakeholders.</w:t>
      </w:r>
      <w:r w:rsidR="00D30F7B">
        <w:rPr>
          <w:rFonts w:ascii="Arial" w:hAnsi="Arial" w:cs="Arial"/>
          <w:lang w:eastAsia="en-GB"/>
        </w:rPr>
        <w:t xml:space="preserve"> </w:t>
      </w:r>
      <w:r w:rsidR="00D30F7B" w:rsidRPr="00C40BAB">
        <w:rPr>
          <w:rFonts w:ascii="Arial" w:hAnsi="Arial" w:cs="Arial"/>
          <w:lang w:eastAsia="en-GB"/>
        </w:rPr>
        <w:t>Essential</w:t>
      </w:r>
    </w:p>
    <w:p w14:paraId="2849E5CF" w14:textId="435847FE" w:rsidR="00195E68" w:rsidRPr="00C40BAB" w:rsidRDefault="00195E68" w:rsidP="007D2A1C">
      <w:pPr>
        <w:numPr>
          <w:ilvl w:val="0"/>
          <w:numId w:val="19"/>
        </w:numPr>
        <w:tabs>
          <w:tab w:val="left" w:pos="142"/>
        </w:tabs>
        <w:spacing w:after="0" w:line="240" w:lineRule="auto"/>
        <w:ind w:left="1418" w:hanging="709"/>
        <w:jc w:val="both"/>
        <w:rPr>
          <w:rFonts w:ascii="Arial" w:hAnsi="Arial" w:cs="Arial"/>
          <w:lang w:eastAsia="en-GB"/>
        </w:rPr>
      </w:pPr>
      <w:r w:rsidRPr="00C40BAB">
        <w:rPr>
          <w:rFonts w:ascii="Arial" w:hAnsi="Arial" w:cs="Arial"/>
          <w:lang w:eastAsia="en-GB"/>
        </w:rPr>
        <w:t>Strong leadership qualities to develop and motivate a large team of staff.</w:t>
      </w:r>
      <w:r w:rsidR="00D30F7B" w:rsidRPr="00C40BAB">
        <w:rPr>
          <w:rFonts w:ascii="Arial" w:hAnsi="Arial" w:cs="Arial"/>
          <w:lang w:eastAsia="en-GB"/>
        </w:rPr>
        <w:t xml:space="preserve"> Essential</w:t>
      </w:r>
    </w:p>
    <w:p w14:paraId="3601FEF5" w14:textId="6F37C718" w:rsidR="00B93718" w:rsidRPr="00C40BAB" w:rsidRDefault="00B93718" w:rsidP="007D2A1C">
      <w:pPr>
        <w:numPr>
          <w:ilvl w:val="0"/>
          <w:numId w:val="19"/>
        </w:numPr>
        <w:tabs>
          <w:tab w:val="left" w:pos="142"/>
        </w:tabs>
        <w:spacing w:after="0" w:line="240" w:lineRule="auto"/>
        <w:ind w:left="1418" w:hanging="709"/>
        <w:jc w:val="both"/>
        <w:rPr>
          <w:rFonts w:ascii="Arial" w:hAnsi="Arial" w:cs="Arial"/>
          <w:lang w:eastAsia="en-GB"/>
        </w:rPr>
      </w:pPr>
      <w:r w:rsidRPr="00C40BAB">
        <w:rPr>
          <w:rFonts w:ascii="Arial" w:hAnsi="Arial" w:cs="Arial"/>
          <w:lang w:eastAsia="en-GB"/>
        </w:rPr>
        <w:t xml:space="preserve">Ability to work as part of </w:t>
      </w:r>
      <w:r w:rsidR="00524479" w:rsidRPr="00C40BAB">
        <w:rPr>
          <w:rFonts w:ascii="Arial" w:hAnsi="Arial" w:cs="Arial"/>
          <w:lang w:eastAsia="en-GB"/>
        </w:rPr>
        <w:t>the Inverness Castle Experience</w:t>
      </w:r>
      <w:r w:rsidRPr="00C40BAB">
        <w:rPr>
          <w:rFonts w:ascii="Arial" w:hAnsi="Arial" w:cs="Arial"/>
          <w:lang w:eastAsia="en-GB"/>
        </w:rPr>
        <w:t xml:space="preserve"> leadership team.</w:t>
      </w:r>
      <w:r w:rsidR="00D30F7B" w:rsidRPr="00C40BAB">
        <w:rPr>
          <w:rFonts w:ascii="Arial" w:hAnsi="Arial" w:cs="Arial"/>
          <w:lang w:eastAsia="en-GB"/>
        </w:rPr>
        <w:t xml:space="preserve"> Essential</w:t>
      </w:r>
    </w:p>
    <w:p w14:paraId="059EBECB" w14:textId="2BA44862" w:rsidR="00524479" w:rsidRPr="00C40BAB" w:rsidRDefault="00524479" w:rsidP="007D2A1C">
      <w:pPr>
        <w:numPr>
          <w:ilvl w:val="0"/>
          <w:numId w:val="19"/>
        </w:numPr>
        <w:tabs>
          <w:tab w:val="left" w:pos="142"/>
        </w:tabs>
        <w:spacing w:after="0" w:line="240" w:lineRule="auto"/>
        <w:ind w:left="1418" w:hanging="709"/>
        <w:jc w:val="both"/>
        <w:rPr>
          <w:rFonts w:ascii="Arial" w:hAnsi="Arial" w:cs="Arial"/>
          <w:lang w:eastAsia="en-GB"/>
        </w:rPr>
      </w:pPr>
      <w:r w:rsidRPr="00C40BAB">
        <w:rPr>
          <w:rFonts w:ascii="Arial" w:hAnsi="Arial" w:cs="Arial"/>
          <w:lang w:eastAsia="en-GB"/>
        </w:rPr>
        <w:t xml:space="preserve">Expert knowledge of the </w:t>
      </w:r>
      <w:r w:rsidR="004F5382">
        <w:rPr>
          <w:rFonts w:ascii="Arial" w:hAnsi="Arial" w:cs="Arial"/>
          <w:lang w:eastAsia="en-GB"/>
        </w:rPr>
        <w:t xml:space="preserve">F&amp;B </w:t>
      </w:r>
      <w:r w:rsidRPr="00C40BAB">
        <w:rPr>
          <w:rFonts w:ascii="Arial" w:hAnsi="Arial" w:cs="Arial"/>
          <w:lang w:eastAsia="en-GB"/>
        </w:rPr>
        <w:t>market with a demonstrable passion for food products and food ingredients including those with a local emphasis.</w:t>
      </w:r>
      <w:r w:rsidR="00D30F7B" w:rsidRPr="00C40BAB">
        <w:rPr>
          <w:rFonts w:ascii="Arial" w:hAnsi="Arial" w:cs="Arial"/>
          <w:lang w:eastAsia="en-GB"/>
        </w:rPr>
        <w:t xml:space="preserve"> Essential</w:t>
      </w:r>
    </w:p>
    <w:p w14:paraId="360A37A8" w14:textId="1C615078" w:rsidR="00524479" w:rsidRPr="00C40BAB" w:rsidRDefault="00524479" w:rsidP="007D2A1C">
      <w:pPr>
        <w:numPr>
          <w:ilvl w:val="0"/>
          <w:numId w:val="19"/>
        </w:numPr>
        <w:tabs>
          <w:tab w:val="left" w:pos="142"/>
        </w:tabs>
        <w:spacing w:after="0" w:line="240" w:lineRule="auto"/>
        <w:ind w:left="1418" w:hanging="709"/>
        <w:jc w:val="both"/>
        <w:rPr>
          <w:rFonts w:ascii="Arial" w:hAnsi="Arial" w:cs="Arial"/>
          <w:lang w:eastAsia="en-GB"/>
        </w:rPr>
      </w:pPr>
      <w:r w:rsidRPr="00C40BAB">
        <w:rPr>
          <w:rFonts w:ascii="Arial" w:hAnsi="Arial" w:cs="Arial"/>
          <w:lang w:eastAsia="en-GB"/>
        </w:rPr>
        <w:t>Excellent knowledge of supply chain, supplier negotiation and health and safety.</w:t>
      </w:r>
      <w:r w:rsidR="00D30F7B" w:rsidRPr="00C40BAB">
        <w:rPr>
          <w:rFonts w:ascii="Arial" w:hAnsi="Arial" w:cs="Arial"/>
          <w:lang w:eastAsia="en-GB"/>
        </w:rPr>
        <w:t xml:space="preserve"> Essential</w:t>
      </w:r>
    </w:p>
    <w:p w14:paraId="5305EE74" w14:textId="77777777" w:rsidR="00D30F7B" w:rsidRDefault="00D30F7B" w:rsidP="007D2A1C">
      <w:pPr>
        <w:tabs>
          <w:tab w:val="left" w:pos="142"/>
        </w:tabs>
        <w:spacing w:after="0" w:line="240" w:lineRule="auto"/>
        <w:jc w:val="both"/>
        <w:rPr>
          <w:rFonts w:ascii="Arial" w:hAnsi="Arial" w:cs="Arial"/>
          <w:lang w:eastAsia="en-GB"/>
        </w:rPr>
      </w:pPr>
    </w:p>
    <w:p w14:paraId="1B779CBC" w14:textId="77777777" w:rsidR="00DF3FC0" w:rsidRDefault="00F83585" w:rsidP="007D2A1C">
      <w:pPr>
        <w:numPr>
          <w:ilvl w:val="0"/>
          <w:numId w:val="5"/>
        </w:numPr>
        <w:spacing w:after="0" w:line="240" w:lineRule="auto"/>
        <w:ind w:left="709" w:hanging="709"/>
        <w:jc w:val="both"/>
        <w:rPr>
          <w:rFonts w:ascii="Arial" w:hAnsi="Arial" w:cs="Arial"/>
          <w:b/>
        </w:rPr>
      </w:pPr>
      <w:r w:rsidRPr="008F3358">
        <w:rPr>
          <w:rFonts w:ascii="Arial" w:hAnsi="Arial" w:cs="Arial"/>
          <w:b/>
        </w:rPr>
        <w:t>INTERPERSONAL AND SOCIAL SKILLS</w:t>
      </w:r>
    </w:p>
    <w:p w14:paraId="6995F789" w14:textId="77777777" w:rsidR="007D2A1C" w:rsidRDefault="007D2A1C" w:rsidP="007D2A1C">
      <w:pPr>
        <w:spacing w:after="0" w:line="240" w:lineRule="auto"/>
        <w:ind w:left="709"/>
        <w:jc w:val="both"/>
        <w:rPr>
          <w:rFonts w:ascii="Arial" w:hAnsi="Arial" w:cs="Arial"/>
          <w:b/>
        </w:rPr>
      </w:pPr>
    </w:p>
    <w:p w14:paraId="56C48F98" w14:textId="130B628C" w:rsidR="00AF0A0A" w:rsidRPr="00C40BAB" w:rsidRDefault="00AF0A0A" w:rsidP="007D2A1C">
      <w:pPr>
        <w:pStyle w:val="ListParagraph"/>
        <w:numPr>
          <w:ilvl w:val="0"/>
          <w:numId w:val="20"/>
        </w:numPr>
        <w:spacing w:after="0" w:line="240" w:lineRule="auto"/>
        <w:ind w:hanging="720"/>
        <w:jc w:val="both"/>
        <w:rPr>
          <w:rFonts w:ascii="Arial" w:hAnsi="Arial" w:cs="Arial"/>
        </w:rPr>
      </w:pPr>
      <w:r>
        <w:rPr>
          <w:rFonts w:ascii="Arial" w:hAnsi="Arial" w:cs="Arial"/>
        </w:rPr>
        <w:t xml:space="preserve">The commitment to deliver on High Life Highland’s </w:t>
      </w:r>
      <w:r w:rsidR="00414A86">
        <w:rPr>
          <w:rFonts w:ascii="Arial" w:hAnsi="Arial" w:cs="Arial"/>
        </w:rPr>
        <w:t xml:space="preserve">i-Care </w:t>
      </w:r>
      <w:r>
        <w:rPr>
          <w:rFonts w:ascii="Arial" w:hAnsi="Arial" w:cs="Arial"/>
        </w:rPr>
        <w:t>people values: integrity, community, accountability</w:t>
      </w:r>
      <w:r w:rsidR="00B30707">
        <w:rPr>
          <w:rFonts w:ascii="Arial" w:hAnsi="Arial" w:cs="Arial"/>
        </w:rPr>
        <w:t xml:space="preserve">, </w:t>
      </w:r>
      <w:r w:rsidR="00814E48">
        <w:rPr>
          <w:rFonts w:ascii="Arial" w:hAnsi="Arial" w:cs="Arial"/>
        </w:rPr>
        <w:t>respect</w:t>
      </w:r>
      <w:r w:rsidR="00B30707">
        <w:rPr>
          <w:rFonts w:ascii="Arial" w:hAnsi="Arial" w:cs="Arial"/>
        </w:rPr>
        <w:t xml:space="preserve"> and example.</w:t>
      </w:r>
      <w:r w:rsidR="00321469">
        <w:rPr>
          <w:rFonts w:ascii="Arial" w:hAnsi="Arial" w:cs="Arial"/>
        </w:rPr>
        <w:t xml:space="preserve"> </w:t>
      </w:r>
      <w:r w:rsidR="00321469" w:rsidRPr="00C40BAB">
        <w:rPr>
          <w:rFonts w:ascii="Arial" w:hAnsi="Arial" w:cs="Arial"/>
        </w:rPr>
        <w:t>Essential</w:t>
      </w:r>
    </w:p>
    <w:p w14:paraId="4DC59601" w14:textId="1463EB93" w:rsidR="00CF53D6" w:rsidRPr="00C40BAB" w:rsidRDefault="00CF53D6" w:rsidP="007D2A1C">
      <w:pPr>
        <w:pStyle w:val="ListParagraph"/>
        <w:numPr>
          <w:ilvl w:val="0"/>
          <w:numId w:val="20"/>
        </w:numPr>
        <w:spacing w:after="0" w:line="240" w:lineRule="auto"/>
        <w:ind w:hanging="720"/>
        <w:jc w:val="both"/>
        <w:rPr>
          <w:rFonts w:ascii="Arial" w:hAnsi="Arial" w:cs="Arial"/>
        </w:rPr>
      </w:pPr>
      <w:r w:rsidRPr="00C40BAB">
        <w:rPr>
          <w:rFonts w:ascii="Arial" w:hAnsi="Arial" w:cs="Arial"/>
        </w:rPr>
        <w:t>The ability to generate enthusiasm and commitment to strategies, vision and values</w:t>
      </w:r>
      <w:r w:rsidR="00195E68" w:rsidRPr="00C40BAB">
        <w:rPr>
          <w:rFonts w:ascii="Arial" w:hAnsi="Arial" w:cs="Arial"/>
        </w:rPr>
        <w:t>.</w:t>
      </w:r>
      <w:r w:rsidR="00321469" w:rsidRPr="00C40BAB">
        <w:rPr>
          <w:rFonts w:ascii="Arial" w:hAnsi="Arial" w:cs="Arial"/>
        </w:rPr>
        <w:t xml:space="preserve"> Essential</w:t>
      </w:r>
    </w:p>
    <w:p w14:paraId="301891C3" w14:textId="554CD00C" w:rsidR="00CF53D6" w:rsidRPr="00C40BAB" w:rsidRDefault="00CF53D6" w:rsidP="007D2A1C">
      <w:pPr>
        <w:pStyle w:val="ListParagraph"/>
        <w:numPr>
          <w:ilvl w:val="0"/>
          <w:numId w:val="20"/>
        </w:numPr>
        <w:spacing w:after="0" w:line="240" w:lineRule="auto"/>
        <w:ind w:hanging="720"/>
        <w:jc w:val="both"/>
        <w:rPr>
          <w:rFonts w:ascii="Arial" w:hAnsi="Arial" w:cs="Arial"/>
        </w:rPr>
      </w:pPr>
      <w:r w:rsidRPr="00C40BAB">
        <w:rPr>
          <w:rFonts w:ascii="Arial" w:hAnsi="Arial" w:cs="Arial"/>
        </w:rPr>
        <w:t xml:space="preserve">The ability to manage </w:t>
      </w:r>
      <w:r w:rsidR="003B13D9" w:rsidRPr="00C40BAB">
        <w:rPr>
          <w:rFonts w:ascii="Arial" w:hAnsi="Arial" w:cs="Arial"/>
        </w:rPr>
        <w:t xml:space="preserve">and develop </w:t>
      </w:r>
      <w:r w:rsidRPr="00C40BAB">
        <w:rPr>
          <w:rFonts w:ascii="Arial" w:hAnsi="Arial" w:cs="Arial"/>
        </w:rPr>
        <w:t xml:space="preserve">successful </w:t>
      </w:r>
      <w:r w:rsidR="00524479" w:rsidRPr="00C40BAB">
        <w:rPr>
          <w:rFonts w:ascii="Arial" w:hAnsi="Arial" w:cs="Arial"/>
        </w:rPr>
        <w:t>guest and supplier</w:t>
      </w:r>
      <w:r w:rsidR="003B13D9" w:rsidRPr="00C40BAB">
        <w:rPr>
          <w:rFonts w:ascii="Arial" w:hAnsi="Arial" w:cs="Arial"/>
        </w:rPr>
        <w:t xml:space="preserve"> interaction</w:t>
      </w:r>
      <w:r w:rsidRPr="00C40BAB">
        <w:rPr>
          <w:rFonts w:ascii="Arial" w:hAnsi="Arial" w:cs="Arial"/>
        </w:rPr>
        <w:t xml:space="preserve"> and </w:t>
      </w:r>
      <w:r w:rsidR="003B13D9" w:rsidRPr="00C40BAB">
        <w:rPr>
          <w:rFonts w:ascii="Arial" w:hAnsi="Arial" w:cs="Arial"/>
        </w:rPr>
        <w:t xml:space="preserve">to </w:t>
      </w:r>
      <w:r w:rsidRPr="00C40BAB">
        <w:rPr>
          <w:rFonts w:ascii="Arial" w:hAnsi="Arial" w:cs="Arial"/>
        </w:rPr>
        <w:t xml:space="preserve">improve </w:t>
      </w:r>
      <w:r w:rsidR="00AF0A0A" w:rsidRPr="00C40BAB">
        <w:rPr>
          <w:rFonts w:ascii="Arial" w:hAnsi="Arial" w:cs="Arial"/>
        </w:rPr>
        <w:t xml:space="preserve">and innovate </w:t>
      </w:r>
      <w:r w:rsidR="003B13D9" w:rsidRPr="00C40BAB">
        <w:rPr>
          <w:rFonts w:ascii="Arial" w:hAnsi="Arial" w:cs="Arial"/>
        </w:rPr>
        <w:t xml:space="preserve">operational </w:t>
      </w:r>
      <w:r w:rsidRPr="00C40BAB">
        <w:rPr>
          <w:rFonts w:ascii="Arial" w:hAnsi="Arial" w:cs="Arial"/>
        </w:rPr>
        <w:t xml:space="preserve">processes to best meet </w:t>
      </w:r>
      <w:r w:rsidR="003B13D9" w:rsidRPr="00C40BAB">
        <w:rPr>
          <w:rFonts w:ascii="Arial" w:hAnsi="Arial" w:cs="Arial"/>
        </w:rPr>
        <w:t>visitor needs.</w:t>
      </w:r>
      <w:r w:rsidR="00321469" w:rsidRPr="00C40BAB">
        <w:rPr>
          <w:rFonts w:ascii="Arial" w:hAnsi="Arial" w:cs="Arial"/>
        </w:rPr>
        <w:t xml:space="preserve"> Essential</w:t>
      </w:r>
    </w:p>
    <w:p w14:paraId="399CA0CF" w14:textId="77777777" w:rsidR="008F3358" w:rsidRDefault="008F3358" w:rsidP="007D2A1C">
      <w:pPr>
        <w:pStyle w:val="ListParagraph"/>
        <w:spacing w:after="0" w:line="240" w:lineRule="auto"/>
        <w:ind w:left="1429"/>
        <w:jc w:val="both"/>
        <w:rPr>
          <w:rFonts w:ascii="Arial" w:hAnsi="Arial" w:cs="Arial"/>
        </w:rPr>
      </w:pPr>
    </w:p>
    <w:p w14:paraId="0699DE9D" w14:textId="77777777" w:rsidR="00483C9F" w:rsidRDefault="00483C9F" w:rsidP="007D2A1C">
      <w:pPr>
        <w:pStyle w:val="ListParagraph"/>
        <w:spacing w:after="0" w:line="240" w:lineRule="auto"/>
        <w:ind w:left="1429"/>
        <w:jc w:val="both"/>
        <w:rPr>
          <w:rFonts w:ascii="Arial" w:hAnsi="Arial" w:cs="Arial"/>
        </w:rPr>
      </w:pPr>
    </w:p>
    <w:p w14:paraId="42BD2633" w14:textId="77777777" w:rsidR="00483C9F" w:rsidRDefault="00483C9F" w:rsidP="007D2A1C">
      <w:pPr>
        <w:pStyle w:val="ListParagraph"/>
        <w:spacing w:after="0" w:line="240" w:lineRule="auto"/>
        <w:ind w:left="1429"/>
        <w:jc w:val="both"/>
        <w:rPr>
          <w:rFonts w:ascii="Arial" w:hAnsi="Arial" w:cs="Arial"/>
        </w:rPr>
      </w:pPr>
    </w:p>
    <w:p w14:paraId="629D9AA3" w14:textId="77777777" w:rsidR="00483C9F" w:rsidRDefault="00483C9F" w:rsidP="007D2A1C">
      <w:pPr>
        <w:pStyle w:val="ListParagraph"/>
        <w:spacing w:after="0" w:line="240" w:lineRule="auto"/>
        <w:ind w:left="1429"/>
        <w:jc w:val="both"/>
        <w:rPr>
          <w:rFonts w:ascii="Arial" w:hAnsi="Arial" w:cs="Arial"/>
        </w:rPr>
      </w:pPr>
    </w:p>
    <w:p w14:paraId="30AA47B4" w14:textId="77777777" w:rsidR="00483C9F" w:rsidRDefault="00483C9F" w:rsidP="007D2A1C">
      <w:pPr>
        <w:pStyle w:val="ListParagraph"/>
        <w:spacing w:after="0" w:line="240" w:lineRule="auto"/>
        <w:ind w:left="1429"/>
        <w:jc w:val="both"/>
        <w:rPr>
          <w:rFonts w:ascii="Arial" w:hAnsi="Arial" w:cs="Arial"/>
        </w:rPr>
      </w:pPr>
    </w:p>
    <w:p w14:paraId="47078E97" w14:textId="77777777" w:rsidR="00483C9F" w:rsidRDefault="00483C9F" w:rsidP="007D2A1C">
      <w:pPr>
        <w:pStyle w:val="ListParagraph"/>
        <w:spacing w:after="0" w:line="240" w:lineRule="auto"/>
        <w:ind w:left="1429"/>
        <w:jc w:val="both"/>
        <w:rPr>
          <w:rFonts w:ascii="Arial" w:hAnsi="Arial" w:cs="Arial"/>
        </w:rPr>
      </w:pPr>
    </w:p>
    <w:p w14:paraId="0361AB91" w14:textId="77777777" w:rsidR="00483C9F" w:rsidRDefault="00483C9F" w:rsidP="007D2A1C">
      <w:pPr>
        <w:pStyle w:val="ListParagraph"/>
        <w:spacing w:after="0" w:line="240" w:lineRule="auto"/>
        <w:ind w:left="1429"/>
        <w:jc w:val="both"/>
        <w:rPr>
          <w:rFonts w:ascii="Arial" w:hAnsi="Arial" w:cs="Arial"/>
        </w:rPr>
      </w:pPr>
    </w:p>
    <w:p w14:paraId="6C5DD140" w14:textId="77777777" w:rsidR="00483C9F" w:rsidRDefault="00483C9F" w:rsidP="007D2A1C">
      <w:pPr>
        <w:pStyle w:val="ListParagraph"/>
        <w:spacing w:after="0" w:line="240" w:lineRule="auto"/>
        <w:ind w:left="1429"/>
        <w:jc w:val="both"/>
        <w:rPr>
          <w:rFonts w:ascii="Arial" w:hAnsi="Arial" w:cs="Arial"/>
        </w:rPr>
      </w:pPr>
    </w:p>
    <w:p w14:paraId="11211104" w14:textId="77777777" w:rsidR="00483C9F" w:rsidRDefault="00483C9F" w:rsidP="007D2A1C">
      <w:pPr>
        <w:pStyle w:val="ListParagraph"/>
        <w:spacing w:after="0" w:line="240" w:lineRule="auto"/>
        <w:ind w:left="1429"/>
        <w:jc w:val="both"/>
        <w:rPr>
          <w:rFonts w:ascii="Arial" w:hAnsi="Arial" w:cs="Arial"/>
        </w:rPr>
      </w:pPr>
    </w:p>
    <w:p w14:paraId="75B63B46" w14:textId="77777777" w:rsidR="00483C9F" w:rsidRDefault="00483C9F" w:rsidP="007D2A1C">
      <w:pPr>
        <w:pStyle w:val="ListParagraph"/>
        <w:spacing w:after="0" w:line="240" w:lineRule="auto"/>
        <w:ind w:left="1429"/>
        <w:jc w:val="both"/>
        <w:rPr>
          <w:rFonts w:ascii="Arial" w:hAnsi="Arial" w:cs="Arial"/>
        </w:rPr>
      </w:pPr>
    </w:p>
    <w:p w14:paraId="68EA7FAA" w14:textId="77777777" w:rsidR="00483C9F" w:rsidRDefault="00483C9F" w:rsidP="007D2A1C">
      <w:pPr>
        <w:pStyle w:val="ListParagraph"/>
        <w:spacing w:after="0" w:line="240" w:lineRule="auto"/>
        <w:ind w:left="1429"/>
        <w:jc w:val="both"/>
        <w:rPr>
          <w:rFonts w:ascii="Arial" w:hAnsi="Arial" w:cs="Arial"/>
        </w:rPr>
      </w:pPr>
    </w:p>
    <w:p w14:paraId="6C0B7D2E" w14:textId="77777777" w:rsidR="00483C9F" w:rsidRDefault="00483C9F" w:rsidP="007D2A1C">
      <w:pPr>
        <w:pStyle w:val="ListParagraph"/>
        <w:spacing w:after="0" w:line="240" w:lineRule="auto"/>
        <w:ind w:left="1429"/>
        <w:jc w:val="both"/>
        <w:rPr>
          <w:rFonts w:ascii="Arial" w:hAnsi="Arial" w:cs="Arial"/>
        </w:rPr>
      </w:pPr>
    </w:p>
    <w:p w14:paraId="74CFC6F2" w14:textId="77777777" w:rsidR="00483C9F" w:rsidRDefault="00483C9F" w:rsidP="007D2A1C">
      <w:pPr>
        <w:pStyle w:val="ListParagraph"/>
        <w:spacing w:after="0" w:line="240" w:lineRule="auto"/>
        <w:ind w:left="1429"/>
        <w:jc w:val="both"/>
        <w:rPr>
          <w:rFonts w:ascii="Arial" w:hAnsi="Arial" w:cs="Arial"/>
        </w:rPr>
      </w:pPr>
    </w:p>
    <w:p w14:paraId="22A75757" w14:textId="77777777" w:rsidR="00483C9F" w:rsidRDefault="00483C9F" w:rsidP="007D2A1C">
      <w:pPr>
        <w:pStyle w:val="ListParagraph"/>
        <w:spacing w:after="0" w:line="240" w:lineRule="auto"/>
        <w:ind w:left="1429"/>
        <w:jc w:val="both"/>
        <w:rPr>
          <w:rFonts w:ascii="Arial" w:hAnsi="Arial" w:cs="Arial"/>
        </w:rPr>
      </w:pPr>
    </w:p>
    <w:p w14:paraId="70D37B41" w14:textId="77777777" w:rsidR="00483C9F" w:rsidRDefault="00483C9F" w:rsidP="007D2A1C">
      <w:pPr>
        <w:pStyle w:val="ListParagraph"/>
        <w:spacing w:after="0" w:line="240" w:lineRule="auto"/>
        <w:ind w:left="1429"/>
        <w:jc w:val="both"/>
        <w:rPr>
          <w:rFonts w:ascii="Arial" w:hAnsi="Arial" w:cs="Arial"/>
        </w:rPr>
      </w:pPr>
    </w:p>
    <w:p w14:paraId="4B88EB70" w14:textId="77777777" w:rsidR="00483C9F" w:rsidRDefault="00483C9F" w:rsidP="007D2A1C">
      <w:pPr>
        <w:pStyle w:val="ListParagraph"/>
        <w:spacing w:after="0" w:line="240" w:lineRule="auto"/>
        <w:ind w:left="1429"/>
        <w:jc w:val="both"/>
        <w:rPr>
          <w:rFonts w:ascii="Arial" w:hAnsi="Arial" w:cs="Arial"/>
        </w:rPr>
      </w:pPr>
    </w:p>
    <w:p w14:paraId="16464ED1" w14:textId="77777777" w:rsidR="00483C9F" w:rsidRDefault="00483C9F" w:rsidP="007D2A1C">
      <w:pPr>
        <w:pStyle w:val="ListParagraph"/>
        <w:spacing w:after="0" w:line="240" w:lineRule="auto"/>
        <w:ind w:left="1429"/>
        <w:jc w:val="both"/>
        <w:rPr>
          <w:rFonts w:ascii="Arial" w:hAnsi="Arial" w:cs="Arial"/>
        </w:rPr>
      </w:pPr>
    </w:p>
    <w:p w14:paraId="1D55E56A" w14:textId="77777777" w:rsidR="00483C9F" w:rsidRDefault="00483C9F" w:rsidP="007D2A1C">
      <w:pPr>
        <w:pStyle w:val="ListParagraph"/>
        <w:spacing w:after="0" w:line="240" w:lineRule="auto"/>
        <w:ind w:left="1429"/>
        <w:jc w:val="both"/>
        <w:rPr>
          <w:rFonts w:ascii="Arial" w:hAnsi="Arial" w:cs="Arial"/>
        </w:rPr>
      </w:pPr>
    </w:p>
    <w:p w14:paraId="034DDF87" w14:textId="77777777" w:rsidR="00483C9F" w:rsidRDefault="00483C9F" w:rsidP="007D2A1C">
      <w:pPr>
        <w:pStyle w:val="ListParagraph"/>
        <w:spacing w:after="0" w:line="240" w:lineRule="auto"/>
        <w:ind w:left="1429"/>
        <w:jc w:val="both"/>
        <w:rPr>
          <w:rFonts w:ascii="Arial" w:hAnsi="Arial" w:cs="Arial"/>
        </w:rPr>
      </w:pPr>
    </w:p>
    <w:p w14:paraId="52268D7C" w14:textId="77777777" w:rsidR="00483C9F" w:rsidRDefault="00483C9F" w:rsidP="007D2A1C">
      <w:pPr>
        <w:pStyle w:val="ListParagraph"/>
        <w:spacing w:after="0" w:line="240" w:lineRule="auto"/>
        <w:ind w:left="1429"/>
        <w:jc w:val="both"/>
        <w:rPr>
          <w:rFonts w:ascii="Arial" w:hAnsi="Arial" w:cs="Arial"/>
        </w:rPr>
      </w:pPr>
    </w:p>
    <w:p w14:paraId="487F6A52" w14:textId="77777777" w:rsidR="00483C9F" w:rsidRDefault="00483C9F" w:rsidP="00483C9F">
      <w:pPr>
        <w:spacing w:after="0" w:line="240" w:lineRule="auto"/>
        <w:jc w:val="both"/>
        <w:rPr>
          <w:rFonts w:ascii="Arial" w:hAnsi="Arial" w:cs="Arial"/>
        </w:rPr>
      </w:pPr>
    </w:p>
    <w:p w14:paraId="5D9B68E3" w14:textId="77777777" w:rsidR="00483C9F" w:rsidRDefault="00483C9F" w:rsidP="00483C9F">
      <w:pPr>
        <w:spacing w:after="0" w:line="240" w:lineRule="auto"/>
        <w:jc w:val="both"/>
        <w:rPr>
          <w:rFonts w:ascii="Arial" w:hAnsi="Arial" w:cs="Arial"/>
        </w:rPr>
      </w:pPr>
    </w:p>
    <w:p w14:paraId="45D98DBD" w14:textId="77777777" w:rsidR="00483C9F" w:rsidRDefault="00483C9F" w:rsidP="00483C9F">
      <w:pPr>
        <w:spacing w:after="0" w:line="240" w:lineRule="auto"/>
        <w:jc w:val="both"/>
        <w:rPr>
          <w:rFonts w:ascii="Arial" w:hAnsi="Arial" w:cs="Arial"/>
        </w:rPr>
      </w:pPr>
    </w:p>
    <w:p w14:paraId="3AC570DB" w14:textId="77777777" w:rsidR="00483C9F" w:rsidRDefault="00483C9F" w:rsidP="00483C9F">
      <w:pPr>
        <w:spacing w:after="0" w:line="240" w:lineRule="auto"/>
        <w:jc w:val="both"/>
        <w:rPr>
          <w:rFonts w:ascii="Arial" w:hAnsi="Arial" w:cs="Arial"/>
        </w:rPr>
      </w:pPr>
    </w:p>
    <w:p w14:paraId="3C8D756C" w14:textId="77777777" w:rsidR="00483C9F" w:rsidRDefault="00483C9F" w:rsidP="00483C9F">
      <w:pPr>
        <w:spacing w:after="0" w:line="240" w:lineRule="auto"/>
        <w:jc w:val="both"/>
        <w:rPr>
          <w:rFonts w:ascii="Arial" w:hAnsi="Arial" w:cs="Arial"/>
        </w:rPr>
      </w:pPr>
    </w:p>
    <w:p w14:paraId="0A18E46E" w14:textId="77777777" w:rsidR="00483C9F" w:rsidRDefault="00483C9F" w:rsidP="00483C9F">
      <w:pPr>
        <w:spacing w:after="0" w:line="240" w:lineRule="auto"/>
        <w:jc w:val="both"/>
        <w:rPr>
          <w:rFonts w:ascii="Arial" w:hAnsi="Arial" w:cs="Arial"/>
        </w:rPr>
      </w:pPr>
    </w:p>
    <w:p w14:paraId="34D582BF" w14:textId="77777777" w:rsidR="00483C9F" w:rsidRDefault="00483C9F" w:rsidP="00483C9F">
      <w:pPr>
        <w:spacing w:after="0" w:line="240" w:lineRule="auto"/>
        <w:jc w:val="both"/>
        <w:rPr>
          <w:rFonts w:ascii="Arial" w:hAnsi="Arial" w:cs="Arial"/>
        </w:rPr>
      </w:pPr>
    </w:p>
    <w:p w14:paraId="3ADF1392" w14:textId="77777777" w:rsidR="00483C9F" w:rsidRDefault="00483C9F" w:rsidP="00483C9F">
      <w:pPr>
        <w:spacing w:after="0" w:line="240" w:lineRule="auto"/>
        <w:jc w:val="both"/>
        <w:rPr>
          <w:rFonts w:ascii="Arial" w:hAnsi="Arial" w:cs="Arial"/>
        </w:rPr>
      </w:pPr>
    </w:p>
    <w:p w14:paraId="367AFC11" w14:textId="77777777" w:rsidR="00483C9F" w:rsidRDefault="00483C9F" w:rsidP="00483C9F">
      <w:pPr>
        <w:spacing w:after="0" w:line="240" w:lineRule="auto"/>
        <w:jc w:val="both"/>
        <w:rPr>
          <w:rFonts w:ascii="Arial" w:hAnsi="Arial" w:cs="Arial"/>
        </w:rPr>
      </w:pPr>
    </w:p>
    <w:p w14:paraId="4BEA3D37" w14:textId="77777777" w:rsidR="00483C9F" w:rsidRDefault="00483C9F" w:rsidP="00483C9F">
      <w:pPr>
        <w:spacing w:after="0" w:line="240" w:lineRule="auto"/>
        <w:jc w:val="both"/>
        <w:rPr>
          <w:rFonts w:ascii="Arial" w:hAnsi="Arial" w:cs="Arial"/>
        </w:rPr>
      </w:pPr>
    </w:p>
    <w:p w14:paraId="21DBF6D3" w14:textId="77777777" w:rsidR="00483C9F" w:rsidRDefault="00483C9F" w:rsidP="00483C9F">
      <w:pPr>
        <w:spacing w:after="0" w:line="240" w:lineRule="auto"/>
        <w:jc w:val="both"/>
        <w:rPr>
          <w:rFonts w:ascii="Arial" w:hAnsi="Arial" w:cs="Arial"/>
        </w:rPr>
      </w:pPr>
    </w:p>
    <w:p w14:paraId="1333AD75" w14:textId="77777777" w:rsidR="00483C9F" w:rsidRDefault="00483C9F" w:rsidP="00483C9F">
      <w:pPr>
        <w:spacing w:after="0" w:line="240" w:lineRule="auto"/>
        <w:jc w:val="both"/>
        <w:rPr>
          <w:rFonts w:ascii="Arial" w:hAnsi="Arial" w:cs="Arial"/>
        </w:rPr>
      </w:pPr>
    </w:p>
    <w:p w14:paraId="3E447DFA" w14:textId="77777777" w:rsidR="00483C9F" w:rsidRDefault="00483C9F" w:rsidP="00483C9F">
      <w:pPr>
        <w:spacing w:after="0" w:line="240" w:lineRule="auto"/>
        <w:jc w:val="both"/>
        <w:rPr>
          <w:rFonts w:ascii="Arial" w:hAnsi="Arial" w:cs="Arial"/>
        </w:rPr>
      </w:pPr>
    </w:p>
    <w:p w14:paraId="2CA9CB11" w14:textId="77777777" w:rsidR="00483C9F" w:rsidRDefault="00483C9F" w:rsidP="00483C9F">
      <w:pPr>
        <w:spacing w:after="0" w:line="240" w:lineRule="auto"/>
        <w:jc w:val="both"/>
        <w:rPr>
          <w:rFonts w:ascii="Arial" w:hAnsi="Arial" w:cs="Arial"/>
        </w:rPr>
      </w:pPr>
    </w:p>
    <w:p w14:paraId="17413B6D" w14:textId="77777777" w:rsidR="00483C9F" w:rsidRDefault="00483C9F" w:rsidP="00483C9F">
      <w:pPr>
        <w:spacing w:after="0" w:line="240" w:lineRule="auto"/>
        <w:jc w:val="both"/>
        <w:rPr>
          <w:rFonts w:ascii="Arial" w:hAnsi="Arial" w:cs="Arial"/>
        </w:rPr>
      </w:pPr>
    </w:p>
    <w:p w14:paraId="33A1439C" w14:textId="77777777" w:rsidR="00483C9F" w:rsidRDefault="00483C9F" w:rsidP="00483C9F">
      <w:pPr>
        <w:spacing w:after="0" w:line="240" w:lineRule="auto"/>
        <w:jc w:val="both"/>
        <w:rPr>
          <w:rFonts w:ascii="Arial" w:hAnsi="Arial" w:cs="Arial"/>
        </w:rPr>
      </w:pPr>
    </w:p>
    <w:p w14:paraId="6C19EA59" w14:textId="77777777" w:rsidR="00483C9F" w:rsidRDefault="00483C9F" w:rsidP="00483C9F">
      <w:pPr>
        <w:spacing w:after="0" w:line="240" w:lineRule="auto"/>
        <w:jc w:val="both"/>
        <w:rPr>
          <w:rFonts w:ascii="Arial" w:hAnsi="Arial" w:cs="Arial"/>
        </w:rPr>
      </w:pPr>
    </w:p>
    <w:p w14:paraId="70EDFB6A" w14:textId="77777777" w:rsidR="00483C9F" w:rsidRDefault="00483C9F" w:rsidP="00483C9F">
      <w:pPr>
        <w:spacing w:after="0" w:line="240" w:lineRule="auto"/>
        <w:jc w:val="both"/>
        <w:rPr>
          <w:rFonts w:ascii="Arial" w:hAnsi="Arial" w:cs="Arial"/>
        </w:rPr>
      </w:pPr>
    </w:p>
    <w:p w14:paraId="6035E69E" w14:textId="77777777" w:rsidR="00483C9F" w:rsidRDefault="00483C9F" w:rsidP="00483C9F">
      <w:pPr>
        <w:spacing w:after="0" w:line="240" w:lineRule="auto"/>
        <w:jc w:val="both"/>
        <w:rPr>
          <w:rFonts w:ascii="Arial" w:hAnsi="Arial" w:cs="Arial"/>
        </w:rPr>
      </w:pPr>
    </w:p>
    <w:p w14:paraId="56D4652B" w14:textId="77777777" w:rsidR="00483C9F" w:rsidRDefault="00483C9F" w:rsidP="00483C9F">
      <w:pPr>
        <w:spacing w:after="0" w:line="240" w:lineRule="auto"/>
        <w:jc w:val="both"/>
        <w:rPr>
          <w:rFonts w:ascii="Arial" w:hAnsi="Arial" w:cs="Arial"/>
        </w:rPr>
      </w:pPr>
    </w:p>
    <w:p w14:paraId="28D59BA8" w14:textId="77777777" w:rsidR="00483C9F" w:rsidRPr="00483C9F" w:rsidRDefault="00483C9F" w:rsidP="00483C9F">
      <w:pPr>
        <w:spacing w:after="0" w:line="240" w:lineRule="auto"/>
        <w:jc w:val="both"/>
        <w:rPr>
          <w:rFonts w:ascii="Arial" w:hAnsi="Arial" w:cs="Arial"/>
        </w:rPr>
      </w:pPr>
    </w:p>
    <w:p w14:paraId="3F8E9CA3" w14:textId="77777777" w:rsidR="00483C9F" w:rsidRDefault="00483C9F" w:rsidP="007D2A1C">
      <w:pPr>
        <w:pStyle w:val="ListParagraph"/>
        <w:spacing w:after="0" w:line="240" w:lineRule="auto"/>
        <w:ind w:left="1429"/>
        <w:jc w:val="both"/>
        <w:rPr>
          <w:rFonts w:ascii="Arial" w:hAnsi="Arial" w:cs="Arial"/>
        </w:rPr>
      </w:pPr>
    </w:p>
    <w:p w14:paraId="5BD79272" w14:textId="77777777" w:rsidR="00483C9F" w:rsidRDefault="00483C9F" w:rsidP="00483C9F">
      <w:pPr>
        <w:spacing w:after="160" w:line="256" w:lineRule="auto"/>
        <w:rPr>
          <w:rFonts w:ascii="Arial" w:eastAsia="Calibri" w:hAnsi="Arial" w:cs="Arial"/>
          <w:i/>
          <w:iCs/>
          <w:sz w:val="16"/>
          <w:szCs w:val="16"/>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152587CD" w14:textId="77777777" w:rsidR="00483C9F" w:rsidRPr="0000589E" w:rsidRDefault="00483C9F" w:rsidP="007D2A1C">
      <w:pPr>
        <w:pStyle w:val="ListParagraph"/>
        <w:spacing w:after="0" w:line="240" w:lineRule="auto"/>
        <w:ind w:left="1429"/>
        <w:jc w:val="both"/>
        <w:rPr>
          <w:rFonts w:ascii="Arial" w:hAnsi="Arial" w:cs="Arial"/>
        </w:rPr>
      </w:pPr>
    </w:p>
    <w:sectPr w:rsidR="00483C9F" w:rsidRPr="0000589E" w:rsidSect="007D2A1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5" w15:restartNumberingAfterBreak="0">
    <w:nsid w:val="170417CA"/>
    <w:multiLevelType w:val="hybridMultilevel"/>
    <w:tmpl w:val="B518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5717"/>
    <w:multiLevelType w:val="hybridMultilevel"/>
    <w:tmpl w:val="98EA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0"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A2F33"/>
    <w:multiLevelType w:val="hybridMultilevel"/>
    <w:tmpl w:val="3EACC9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33A75"/>
    <w:multiLevelType w:val="hybridMultilevel"/>
    <w:tmpl w:val="AA7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start w:val="1"/>
      <w:numFmt w:val="lowerRoman"/>
      <w:lvlText w:val="%3."/>
      <w:lvlJc w:val="right"/>
      <w:pPr>
        <w:ind w:left="2660" w:hanging="180"/>
      </w:pPr>
    </w:lvl>
    <w:lvl w:ilvl="3" w:tplc="0809000F">
      <w:start w:val="1"/>
      <w:numFmt w:val="decimal"/>
      <w:lvlText w:val="%4."/>
      <w:lvlJc w:val="left"/>
      <w:pPr>
        <w:ind w:left="3380" w:hanging="360"/>
      </w:pPr>
    </w:lvl>
    <w:lvl w:ilvl="4" w:tplc="08090019">
      <w:start w:val="1"/>
      <w:numFmt w:val="lowerLetter"/>
      <w:lvlText w:val="%5."/>
      <w:lvlJc w:val="left"/>
      <w:pPr>
        <w:ind w:left="4100" w:hanging="360"/>
      </w:pPr>
    </w:lvl>
    <w:lvl w:ilvl="5" w:tplc="0809001B">
      <w:start w:val="1"/>
      <w:numFmt w:val="lowerRoman"/>
      <w:lvlText w:val="%6."/>
      <w:lvlJc w:val="right"/>
      <w:pPr>
        <w:ind w:left="4820" w:hanging="180"/>
      </w:pPr>
    </w:lvl>
    <w:lvl w:ilvl="6" w:tplc="0809000F">
      <w:start w:val="1"/>
      <w:numFmt w:val="decimal"/>
      <w:lvlText w:val="%7."/>
      <w:lvlJc w:val="left"/>
      <w:pPr>
        <w:ind w:left="5540" w:hanging="360"/>
      </w:pPr>
    </w:lvl>
    <w:lvl w:ilvl="7" w:tplc="08090019">
      <w:start w:val="1"/>
      <w:numFmt w:val="lowerLetter"/>
      <w:lvlText w:val="%8."/>
      <w:lvlJc w:val="left"/>
      <w:pPr>
        <w:ind w:left="6260" w:hanging="360"/>
      </w:pPr>
    </w:lvl>
    <w:lvl w:ilvl="8" w:tplc="0809001B">
      <w:start w:val="1"/>
      <w:numFmt w:val="lowerRoman"/>
      <w:lvlText w:val="%9."/>
      <w:lvlJc w:val="right"/>
      <w:pPr>
        <w:ind w:left="6980" w:hanging="180"/>
      </w:pPr>
    </w:lvl>
  </w:abstractNum>
  <w:abstractNum w:abstractNumId="19"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9113">
    <w:abstractNumId w:val="19"/>
  </w:num>
  <w:num w:numId="2" w16cid:durableId="1478452873">
    <w:abstractNumId w:val="20"/>
  </w:num>
  <w:num w:numId="3" w16cid:durableId="1422144677">
    <w:abstractNumId w:val="12"/>
  </w:num>
  <w:num w:numId="4" w16cid:durableId="1475371139">
    <w:abstractNumId w:val="4"/>
  </w:num>
  <w:num w:numId="5" w16cid:durableId="1105422472">
    <w:abstractNumId w:val="23"/>
  </w:num>
  <w:num w:numId="6" w16cid:durableId="1803040645">
    <w:abstractNumId w:val="1"/>
  </w:num>
  <w:num w:numId="7" w16cid:durableId="481192931">
    <w:abstractNumId w:val="21"/>
  </w:num>
  <w:num w:numId="8" w16cid:durableId="763451780">
    <w:abstractNumId w:val="0"/>
  </w:num>
  <w:num w:numId="9" w16cid:durableId="1981111208">
    <w:abstractNumId w:val="10"/>
  </w:num>
  <w:num w:numId="10" w16cid:durableId="103041363">
    <w:abstractNumId w:val="7"/>
  </w:num>
  <w:num w:numId="11" w16cid:durableId="801924121">
    <w:abstractNumId w:val="22"/>
  </w:num>
  <w:num w:numId="12" w16cid:durableId="1672248295">
    <w:abstractNumId w:val="2"/>
  </w:num>
  <w:num w:numId="13" w16cid:durableId="581330453">
    <w:abstractNumId w:val="13"/>
  </w:num>
  <w:num w:numId="14" w16cid:durableId="272321080">
    <w:abstractNumId w:val="24"/>
  </w:num>
  <w:num w:numId="15" w16cid:durableId="266743264">
    <w:abstractNumId w:val="6"/>
  </w:num>
  <w:num w:numId="16" w16cid:durableId="381826798">
    <w:abstractNumId w:val="16"/>
  </w:num>
  <w:num w:numId="17" w16cid:durableId="315885797">
    <w:abstractNumId w:val="8"/>
  </w:num>
  <w:num w:numId="18" w16cid:durableId="1651136415">
    <w:abstractNumId w:val="9"/>
  </w:num>
  <w:num w:numId="19" w16cid:durableId="611597066">
    <w:abstractNumId w:val="14"/>
  </w:num>
  <w:num w:numId="20" w16cid:durableId="849103241">
    <w:abstractNumId w:val="11"/>
  </w:num>
  <w:num w:numId="21" w16cid:durableId="1391152210">
    <w:abstractNumId w:val="3"/>
  </w:num>
  <w:num w:numId="22" w16cid:durableId="449472300">
    <w:abstractNumId w:val="5"/>
  </w:num>
  <w:num w:numId="23" w16cid:durableId="1641571987">
    <w:abstractNumId w:val="15"/>
  </w:num>
  <w:num w:numId="24" w16cid:durableId="1793016611">
    <w:abstractNumId w:val="17"/>
  </w:num>
  <w:num w:numId="25" w16cid:durableId="1032267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589E"/>
    <w:rsid w:val="000129C1"/>
    <w:rsid w:val="00025886"/>
    <w:rsid w:val="00030EEE"/>
    <w:rsid w:val="00030F77"/>
    <w:rsid w:val="00034AB4"/>
    <w:rsid w:val="00036297"/>
    <w:rsid w:val="00044966"/>
    <w:rsid w:val="000505B3"/>
    <w:rsid w:val="00052680"/>
    <w:rsid w:val="000831DB"/>
    <w:rsid w:val="00090223"/>
    <w:rsid w:val="000A4E40"/>
    <w:rsid w:val="00100320"/>
    <w:rsid w:val="00150D09"/>
    <w:rsid w:val="00162DF1"/>
    <w:rsid w:val="0017471D"/>
    <w:rsid w:val="00194834"/>
    <w:rsid w:val="00195E68"/>
    <w:rsid w:val="001B554E"/>
    <w:rsid w:val="001D4A6E"/>
    <w:rsid w:val="00250417"/>
    <w:rsid w:val="00253700"/>
    <w:rsid w:val="002A0775"/>
    <w:rsid w:val="002A590D"/>
    <w:rsid w:val="002D5BFF"/>
    <w:rsid w:val="00317EAC"/>
    <w:rsid w:val="00321469"/>
    <w:rsid w:val="0032343D"/>
    <w:rsid w:val="00375E07"/>
    <w:rsid w:val="003A1253"/>
    <w:rsid w:val="003A5780"/>
    <w:rsid w:val="003B13D9"/>
    <w:rsid w:val="003C04FC"/>
    <w:rsid w:val="003C27F1"/>
    <w:rsid w:val="003C76BF"/>
    <w:rsid w:val="00412674"/>
    <w:rsid w:val="00414A86"/>
    <w:rsid w:val="00423C3E"/>
    <w:rsid w:val="0042440E"/>
    <w:rsid w:val="00434D8A"/>
    <w:rsid w:val="00462B13"/>
    <w:rsid w:val="0046733D"/>
    <w:rsid w:val="0046740E"/>
    <w:rsid w:val="00481159"/>
    <w:rsid w:val="00483C9F"/>
    <w:rsid w:val="004A4C00"/>
    <w:rsid w:val="004B002D"/>
    <w:rsid w:val="004C3F85"/>
    <w:rsid w:val="004E101A"/>
    <w:rsid w:val="004F3822"/>
    <w:rsid w:val="004F5382"/>
    <w:rsid w:val="00504975"/>
    <w:rsid w:val="00514108"/>
    <w:rsid w:val="00524479"/>
    <w:rsid w:val="005376B4"/>
    <w:rsid w:val="00546656"/>
    <w:rsid w:val="005831CB"/>
    <w:rsid w:val="0059423D"/>
    <w:rsid w:val="00597785"/>
    <w:rsid w:val="005E64BF"/>
    <w:rsid w:val="005E68EA"/>
    <w:rsid w:val="00606F42"/>
    <w:rsid w:val="00641D75"/>
    <w:rsid w:val="00643D7A"/>
    <w:rsid w:val="0065086B"/>
    <w:rsid w:val="00651EDF"/>
    <w:rsid w:val="00665CEC"/>
    <w:rsid w:val="00686580"/>
    <w:rsid w:val="006A64AC"/>
    <w:rsid w:val="006D29AD"/>
    <w:rsid w:val="006D6C12"/>
    <w:rsid w:val="006F18AA"/>
    <w:rsid w:val="00702EAD"/>
    <w:rsid w:val="00735231"/>
    <w:rsid w:val="0076090E"/>
    <w:rsid w:val="00783349"/>
    <w:rsid w:val="00790FC4"/>
    <w:rsid w:val="0079738E"/>
    <w:rsid w:val="007A2039"/>
    <w:rsid w:val="007A69D6"/>
    <w:rsid w:val="007B1615"/>
    <w:rsid w:val="007C037C"/>
    <w:rsid w:val="007C2BD7"/>
    <w:rsid w:val="007C3930"/>
    <w:rsid w:val="007D2A1C"/>
    <w:rsid w:val="00814E48"/>
    <w:rsid w:val="00843A95"/>
    <w:rsid w:val="0084433C"/>
    <w:rsid w:val="00857A0F"/>
    <w:rsid w:val="00895616"/>
    <w:rsid w:val="008A5E7D"/>
    <w:rsid w:val="008B424A"/>
    <w:rsid w:val="008F3358"/>
    <w:rsid w:val="00921E5F"/>
    <w:rsid w:val="009315E5"/>
    <w:rsid w:val="00933C0C"/>
    <w:rsid w:val="00935922"/>
    <w:rsid w:val="00944DE6"/>
    <w:rsid w:val="009500D7"/>
    <w:rsid w:val="00973E1C"/>
    <w:rsid w:val="009A0823"/>
    <w:rsid w:val="009A31DD"/>
    <w:rsid w:val="009D5A16"/>
    <w:rsid w:val="00A156EE"/>
    <w:rsid w:val="00A171E2"/>
    <w:rsid w:val="00A21FD3"/>
    <w:rsid w:val="00A566D2"/>
    <w:rsid w:val="00A65561"/>
    <w:rsid w:val="00A847CA"/>
    <w:rsid w:val="00AB6A44"/>
    <w:rsid w:val="00AE0E06"/>
    <w:rsid w:val="00AF0A0A"/>
    <w:rsid w:val="00B06FAB"/>
    <w:rsid w:val="00B30707"/>
    <w:rsid w:val="00B6603B"/>
    <w:rsid w:val="00B90ECA"/>
    <w:rsid w:val="00B93718"/>
    <w:rsid w:val="00BB3D26"/>
    <w:rsid w:val="00BB6F84"/>
    <w:rsid w:val="00BF21C5"/>
    <w:rsid w:val="00C40BAB"/>
    <w:rsid w:val="00CB5D8D"/>
    <w:rsid w:val="00CF1D1E"/>
    <w:rsid w:val="00CF53D6"/>
    <w:rsid w:val="00D30F7B"/>
    <w:rsid w:val="00DA30E2"/>
    <w:rsid w:val="00DC40D0"/>
    <w:rsid w:val="00DF3FC0"/>
    <w:rsid w:val="00E0710B"/>
    <w:rsid w:val="00E10942"/>
    <w:rsid w:val="00E25EBC"/>
    <w:rsid w:val="00E37238"/>
    <w:rsid w:val="00E46D77"/>
    <w:rsid w:val="00EC0283"/>
    <w:rsid w:val="00F00577"/>
    <w:rsid w:val="00F04278"/>
    <w:rsid w:val="00F060BC"/>
    <w:rsid w:val="00F3465C"/>
    <w:rsid w:val="00F80159"/>
    <w:rsid w:val="00F83585"/>
    <w:rsid w:val="00F93130"/>
    <w:rsid w:val="00FB243F"/>
    <w:rsid w:val="00FB26F6"/>
    <w:rsid w:val="00FC1CD6"/>
    <w:rsid w:val="00FE27F7"/>
    <w:rsid w:val="00FF129C"/>
    <w:rsid w:val="00FF1552"/>
    <w:rsid w:val="00FF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D676"/>
  <w15:chartTrackingRefBased/>
  <w15:docId w15:val="{71D8FDC4-64E6-4F46-BB3A-90FE831D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semiHidden/>
    <w:unhideWhenUsed/>
    <w:rsid w:val="00B93718"/>
    <w:rPr>
      <w:sz w:val="20"/>
      <w:szCs w:val="20"/>
    </w:rPr>
  </w:style>
  <w:style w:type="character" w:customStyle="1" w:styleId="CommentTextChar">
    <w:name w:val="Comment Text Char"/>
    <w:link w:val="CommentText"/>
    <w:uiPriority w:val="99"/>
    <w:semiHidden/>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Indent">
    <w:name w:val="Body Text Indent"/>
    <w:basedOn w:val="Normal"/>
    <w:link w:val="BodyTextIndentChar"/>
    <w:rsid w:val="0042440E"/>
    <w:pPr>
      <w:spacing w:after="0" w:line="240" w:lineRule="auto"/>
      <w:ind w:left="709" w:hanging="709"/>
    </w:pPr>
    <w:rPr>
      <w:rFonts w:ascii="Arial" w:hAnsi="Arial" w:cs="Times New Roman"/>
      <w:sz w:val="24"/>
      <w:szCs w:val="20"/>
    </w:rPr>
  </w:style>
  <w:style w:type="character" w:customStyle="1" w:styleId="BodyTextIndentChar">
    <w:name w:val="Body Text Indent Char"/>
    <w:link w:val="BodyTextIndent"/>
    <w:rsid w:val="0042440E"/>
    <w:rPr>
      <w:rFonts w:ascii="Arial" w:eastAsia="Times New Roman" w:hAnsi="Arial"/>
      <w:sz w:val="24"/>
      <w:lang w:eastAsia="en-US"/>
    </w:rPr>
  </w:style>
  <w:style w:type="paragraph" w:customStyle="1" w:styleId="BodyText-SingleSpacing">
    <w:name w:val="Body Text-Single Spacing"/>
    <w:basedOn w:val="Normal"/>
    <w:rsid w:val="00524479"/>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customXml/itemProps2.xml><?xml version="1.0" encoding="utf-8"?>
<ds:datastoreItem xmlns:ds="http://schemas.openxmlformats.org/officeDocument/2006/customXml" ds:itemID="{A691F820-EE0D-412E-9639-1C93C2671CA9}"/>
</file>

<file path=customXml/itemProps3.xml><?xml version="1.0" encoding="utf-8"?>
<ds:datastoreItem xmlns:ds="http://schemas.openxmlformats.org/officeDocument/2006/customXml" ds:itemID="{0F17F6E4-01A7-47BB-B1AD-1E2605FD9EF8}"/>
</file>

<file path=customXml/itemProps4.xml><?xml version="1.0" encoding="utf-8"?>
<ds:datastoreItem xmlns:ds="http://schemas.openxmlformats.org/officeDocument/2006/customXml" ds:itemID="{B00C5713-2D17-4788-82B3-17FB14FAFC14}"/>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7252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Elizabeth Urquhart (HLH Corporate Services)</cp:lastModifiedBy>
  <cp:revision>2</cp:revision>
  <cp:lastPrinted>2017-04-12T10:34:00Z</cp:lastPrinted>
  <dcterms:created xsi:type="dcterms:W3CDTF">2024-12-02T11:37:00Z</dcterms:created>
  <dcterms:modified xsi:type="dcterms:W3CDTF">2024-12-02T11:37:00Z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ies>
</file>